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7F75" w14:textId="2EE82E03" w:rsidR="00367A01" w:rsidRPr="00D43E63" w:rsidRDefault="00367A01" w:rsidP="00E05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Свободный Университет</w:t>
      </w:r>
    </w:p>
    <w:p w14:paraId="5FBD4EB5" w14:textId="77777777" w:rsidR="00C228F9" w:rsidRDefault="002C09FD" w:rsidP="00E05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C228F9" w:rsidRPr="00C228F9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Русский драматический театр первой половины XIX века: стратегии выживания и развития в поле влияния культурной политики власти</w:t>
      </w:r>
    </w:p>
    <w:p w14:paraId="03140281" w14:textId="46951116" w:rsidR="00367A01" w:rsidRPr="00D43E63" w:rsidRDefault="00367A01" w:rsidP="00E0539E">
      <w:pPr>
        <w:shd w:val="clear" w:color="auto" w:fill="FFFFFF"/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Автор курса Наталья Пивоварова</w:t>
      </w:r>
    </w:p>
    <w:p w14:paraId="0411AC7A" w14:textId="6907C122" w:rsidR="001776E7" w:rsidRPr="00D43E63" w:rsidRDefault="001776E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Аннотация курса.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центре внимания этого курса — ключевые события в истории русского театра первой половины XIX века (до 1855 года), определившие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направления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движения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отечественной драматургии и сцен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ы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Известные герои, знакомые тексты и факты театрального искусства рассматриваются в эстетическом и социально-политическом контекстах: в пространстве рождения нового художественного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мышления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 в поле влияния культурной политики власти.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Развитие р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ого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еатр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как и вс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художественн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культур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ы,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неразрывно связан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2C1B79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 проблемами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социальной действительности. Именно поэтому разговор о сцене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неотделим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42671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 анализа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политической ситуации в стране. </w:t>
      </w:r>
    </w:p>
    <w:p w14:paraId="1AFC497C" w14:textId="77777777" w:rsidR="00FD2EB7" w:rsidRDefault="001776E7" w:rsidP="0030000A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Существенной задачей курса является исследование сквозных тем, мотивов и мифологем отечественной культуры в творчестве театральных знаменитостей </w:t>
      </w:r>
      <w:r w:rsidR="002632C4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изучаемого периода 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века. Наследие А. С. Пушкина, А. С. Грибоедова, М. 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Ю. Лермонтова, Н. В. Гоголя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раннего А. Н. Островского,  И.С. Тургенева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а также сценические открытия П. С. Мочалова, В.А. Каратыгина и М. С. Щепкина определили узловые точки развития русского театра и до сих пор не потеряли своей глубины и актуальности</w:t>
      </w:r>
      <w:r w:rsidR="002632C4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Метасюжетом курса станет история становления самостоятельной театральной культуры</w:t>
      </w:r>
      <w:r w:rsidR="0030000A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="00051250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искавшей свой путь в условиях жесткого государственного контроля.</w:t>
      </w:r>
      <w:r w:rsidR="0030000A" w:rsidRPr="00FD2EB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F9649C7" w14:textId="65FFA665" w:rsidR="001776E7" w:rsidRPr="00D43E63" w:rsidRDefault="00FD2EB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</w:t>
      </w:r>
      <w:r w:rsidR="001776E7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ы остановимся на переломных моментах правления Александра I и Николая I, изменивших не только социальный климат в стране, но и логику развития театра. Мы увидим, как в эту эпоху казенная сцена искала стратегии выживания, становясь местом, где средствами искусства формулировались гуманистические ценности вопреки официальной идеологии. Это позволит понять природу </w:t>
      </w:r>
      <w:r w:rsidR="004B00B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русс</w:t>
      </w:r>
      <w:r w:rsidR="001776E7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кого театра, его сложный генезис и истоки тех процессов, которые закономерно перешли в пространство XX и XXI веков. </w:t>
      </w:r>
    </w:p>
    <w:p w14:paraId="63990F56" w14:textId="4DC6A624" w:rsidR="001776E7" w:rsidRPr="00D43E63" w:rsidRDefault="001776E7" w:rsidP="00046EB4">
      <w:pPr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Наша цель — овладеть конкретными навыками историко-культурного анализа, осознать непрерывность традиций и увидеть в отдельном периоде часть целостной истории </w:t>
      </w:r>
      <w:r w:rsidR="0068269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театра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На примере этой эпохи мы попробуем научиться мыслить в широком историческом контексте. Ведь культура — это память, система диалогов и непредсказуемых причинно-следственных связей. Разговор о прошлом театрального искусства неизбежно обращен в настоящее и открыт для новых интерпретаций. Мы постараемся органически усвоить опыт прошлого и прийти к пониманию, что гуманитарное знание — это не 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 xml:space="preserve">готовая инструкция. Не стоит искать в истории театра простые механизмы и формулы для решения насущных проблем по требованию текущего момента.  </w:t>
      </w:r>
    </w:p>
    <w:p w14:paraId="4E1D7988" w14:textId="659C9F71" w:rsidR="00536650" w:rsidRPr="00D43E63" w:rsidRDefault="001776E7" w:rsidP="00046EB4">
      <w:pPr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Сверхзадача курса — сформировать у обучающихся компетенции по сбережению подлинных ценност</w:t>
      </w:r>
      <w:r w:rsidR="00682695"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ей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наследия р</w:t>
      </w:r>
      <w:r w:rsidR="004B00BC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Pr="00D43E6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ого театра, очистив его историю от идеологических искажений, политической конъюнктуры и цензурных ограничений  </w:t>
      </w:r>
    </w:p>
    <w:p w14:paraId="5E54B67A" w14:textId="0E1DAA57" w:rsidR="00487823" w:rsidRPr="004B00BC" w:rsidRDefault="002D4C9B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Курс рассчитан на два семестра</w:t>
      </w:r>
      <w:r w:rsidR="00243BD8" w:rsidRPr="00D43E63">
        <w:rPr>
          <w:rFonts w:ascii="Times New Roman" w:hAnsi="Times New Roman" w:cs="Times New Roman"/>
          <w:kern w:val="0"/>
          <w:sz w:val="28"/>
          <w:szCs w:val="28"/>
        </w:rPr>
        <w:t xml:space="preserve"> (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3</w:t>
      </w:r>
      <w:r w:rsidR="00F82FFC" w:rsidRPr="00D43E63">
        <w:rPr>
          <w:rFonts w:ascii="Times New Roman" w:hAnsi="Times New Roman" w:cs="Times New Roman"/>
          <w:kern w:val="0"/>
          <w:sz w:val="24"/>
          <w:szCs w:val="24"/>
        </w:rPr>
        <w:t xml:space="preserve">4 занятия </w:t>
      </w:r>
      <w:r w:rsidR="00243BD8" w:rsidRPr="00D43E63">
        <w:rPr>
          <w:rFonts w:ascii="Times New Roman" w:hAnsi="Times New Roman" w:cs="Times New Roman"/>
          <w:kern w:val="0"/>
          <w:sz w:val="24"/>
          <w:szCs w:val="24"/>
        </w:rPr>
        <w:t>по 2 часа в неделю)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,</w:t>
      </w:r>
      <w:r w:rsidR="00802566" w:rsidRPr="00D43E63">
        <w:rPr>
          <w:rFonts w:ascii="Times New Roman" w:hAnsi="Times New Roman" w:cs="Times New Roman"/>
          <w:kern w:val="0"/>
          <w:sz w:val="24"/>
          <w:szCs w:val="24"/>
        </w:rPr>
        <w:t xml:space="preserve"> совмещает </w:t>
      </w:r>
      <w:r w:rsidR="00802566" w:rsidRPr="004B00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лекционные занятия с семинарскими. </w:t>
      </w:r>
    </w:p>
    <w:p w14:paraId="13CFEF6B" w14:textId="571BBDFF" w:rsidR="00E2581F" w:rsidRPr="00D43E63" w:rsidRDefault="00E2581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</w:p>
    <w:p w14:paraId="0E90A866" w14:textId="77777777" w:rsidR="00487823" w:rsidRPr="00D43E63" w:rsidRDefault="00E2581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Форма контроля</w:t>
      </w:r>
      <w:r w:rsidRPr="00D43E63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</w:p>
    <w:p w14:paraId="5C2ED2C4" w14:textId="519FCB23" w:rsidR="00722AAF" w:rsidRPr="00D43E63" w:rsidRDefault="00722AAF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роме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жуточны</w:t>
      </w:r>
      <w:r w:rsidR="00682695" w:rsidRPr="00D43E63">
        <w:rPr>
          <w:rFonts w:ascii="Times New Roman" w:hAnsi="Times New Roman" w:cs="Times New Roman"/>
          <w:kern w:val="0"/>
          <w:sz w:val="24"/>
          <w:szCs w:val="24"/>
        </w:rPr>
        <w:t>й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к</w:t>
      </w:r>
      <w:r w:rsidR="00D750ED" w:rsidRPr="00D43E63">
        <w:rPr>
          <w:rFonts w:ascii="Times New Roman" w:hAnsi="Times New Roman" w:cs="Times New Roman"/>
          <w:kern w:val="0"/>
          <w:sz w:val="24"/>
          <w:szCs w:val="24"/>
        </w:rPr>
        <w:t>оллоквиум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по пройденному материалу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и обсуждение тем для самостоятельной работы/эссе. </w:t>
      </w:r>
    </w:p>
    <w:p w14:paraId="0CAD3C95" w14:textId="3C2FE307" w:rsidR="00487823" w:rsidRPr="00D43E63" w:rsidRDefault="00243BD8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Ф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и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нальн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ое собеседование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по </w:t>
      </w:r>
      <w:r w:rsidR="00722AAF" w:rsidRPr="00D43E63">
        <w:rPr>
          <w:rFonts w:ascii="Times New Roman" w:hAnsi="Times New Roman" w:cs="Times New Roman"/>
          <w:kern w:val="0"/>
          <w:sz w:val="24"/>
          <w:szCs w:val="24"/>
        </w:rPr>
        <w:t xml:space="preserve">ключевым 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>вопросам курса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5A50FCD" w14:textId="142568ED" w:rsidR="00A410BA" w:rsidRPr="00D43E63" w:rsidRDefault="00243BD8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kern w:val="0"/>
          <w:sz w:val="24"/>
          <w:szCs w:val="24"/>
        </w:rPr>
        <w:t xml:space="preserve">3. </w:t>
      </w:r>
      <w:r w:rsidR="00DA5634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82FFC" w:rsidRPr="00D43E63">
        <w:rPr>
          <w:rFonts w:ascii="Times New Roman" w:hAnsi="Times New Roman" w:cs="Times New Roman"/>
          <w:kern w:val="0"/>
          <w:sz w:val="24"/>
          <w:szCs w:val="24"/>
        </w:rPr>
        <w:t>О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>бсуждение письменных работ</w:t>
      </w:r>
      <w:r w:rsidR="00A410BA" w:rsidRPr="00D43E63">
        <w:rPr>
          <w:rFonts w:ascii="Times New Roman" w:hAnsi="Times New Roman" w:cs="Times New Roman"/>
          <w:kern w:val="0"/>
          <w:sz w:val="24"/>
          <w:szCs w:val="24"/>
        </w:rPr>
        <w:t>/эссе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2581F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87823" w:rsidRPr="00D43E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9393273" w14:textId="77777777" w:rsidR="00487823" w:rsidRPr="00D43E63" w:rsidRDefault="00487823" w:rsidP="00046EB4">
      <w:pPr>
        <w:shd w:val="clear" w:color="auto" w:fill="FFFFFF"/>
        <w:spacing w:after="0" w:line="240" w:lineRule="atLeast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8C961D0" w14:textId="2C61BBDF" w:rsidR="00517371" w:rsidRPr="00D43E63" w:rsidRDefault="00367A01" w:rsidP="00046EB4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D43E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Целевая аудитория</w:t>
      </w:r>
      <w:r w:rsidR="00001E47" w:rsidRPr="00D43E63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="00067C09" w:rsidRPr="00D43E6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Курс 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предназначен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для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широк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ой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аудитори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>и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: студентов, аспирантов и преподавателей гуманитарных направлений, 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для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профессионал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>ов</w:t>
      </w:r>
      <w:r w:rsidR="000526D0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>и любител</w:t>
      </w:r>
      <w:r w:rsidR="001B1A3A" w:rsidRPr="00D43E63">
        <w:rPr>
          <w:rFonts w:ascii="Times New Roman" w:hAnsi="Times New Roman" w:cs="Times New Roman"/>
          <w:color w:val="222222"/>
          <w:sz w:val="24"/>
          <w:szCs w:val="24"/>
        </w:rPr>
        <w:t>ей</w:t>
      </w:r>
      <w:r w:rsidR="00EE2525" w:rsidRPr="00D43E63">
        <w:rPr>
          <w:rFonts w:ascii="Times New Roman" w:hAnsi="Times New Roman" w:cs="Times New Roman"/>
          <w:color w:val="222222"/>
          <w:sz w:val="24"/>
          <w:szCs w:val="24"/>
        </w:rPr>
        <w:t xml:space="preserve"> театра. Программа будет интересна всем, кто стремится самостоятельно искать новые смыслы в классических текстах, разгадывать сложные художественные образы, анализировать концепции прошлого и сопрягать историю с современностью.</w:t>
      </w:r>
      <w:r w:rsidR="00EE2525" w:rsidRPr="00D43E63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D22A4D4" w14:textId="77777777" w:rsidR="00001E47" w:rsidRPr="00D43E63" w:rsidRDefault="00001E47" w:rsidP="00E0539E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303F2B97" w14:textId="750709E2" w:rsidR="00001E47" w:rsidRPr="00D43E63" w:rsidRDefault="00367A01" w:rsidP="00E0539E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D43E6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Тематический план</w:t>
      </w:r>
    </w:p>
    <w:p w14:paraId="2EDC60CB" w14:textId="77777777" w:rsidR="00682695" w:rsidRPr="005502D1" w:rsidRDefault="00003C7A" w:rsidP="00682695">
      <w:pPr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val="en-US" w:eastAsia="ru-RU"/>
          <w14:ligatures w14:val="none"/>
        </w:rPr>
        <w:t>I</w:t>
      </w:r>
    </w:p>
    <w:p w14:paraId="0DB08DF4" w14:textId="5D9FC6B6" w:rsidR="00682695" w:rsidRPr="005502D1" w:rsidRDefault="00682695" w:rsidP="0068269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1.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Лекция.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Введение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предлагаемы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1B1A3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курс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 Предварительные замечания и методологические установки изучения истории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кого театра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CB112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Особенности, </w:t>
      </w:r>
      <w:r w:rsidR="00CB112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одовые черты и 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мифологемы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театрального искусства в социокультурном контексте. 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4F2F766D" w14:textId="03378639" w:rsidR="00682695" w:rsidRPr="005502D1" w:rsidRDefault="00367A01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7D3594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7D3594" w:rsidRPr="005502D1">
        <w:rPr>
          <w:rFonts w:ascii="Times New Roman" w:hAnsi="Times New Roman" w:cs="Times New Roman"/>
          <w:sz w:val="28"/>
          <w:szCs w:val="28"/>
        </w:rPr>
        <w:t xml:space="preserve"> </w:t>
      </w:r>
      <w:r w:rsidR="0096308B" w:rsidRPr="005502D1">
        <w:rPr>
          <w:rFonts w:ascii="Times New Roman" w:hAnsi="Times New Roman" w:cs="Times New Roman"/>
          <w:sz w:val="28"/>
          <w:szCs w:val="28"/>
        </w:rPr>
        <w:t xml:space="preserve">Эпоха 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«Просвещенных театралов»: </w:t>
      </w:r>
      <w:r w:rsidR="007D35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 Павла 1 к Александру1.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D35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Юность русской культуры: смена парадигмы, культурных кодов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конвенций в эстетической и организационной структуре театра первого двадцатилетия 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века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Контрапункт стилей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о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ппозиция</w:t>
      </w:r>
      <w:r w:rsidR="00F93DB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классицизм — сентиментализм в пространстве предромантизма.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25AB642" w14:textId="6DF18B52" w:rsidR="003F3358" w:rsidRPr="005502D1" w:rsidRDefault="00F73D5B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 + с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еминар.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русского сентиментализма.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8E0DDB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Пробуждение сердца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о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 политической повестки X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val="en-US" w:eastAsia="ru-RU"/>
          <w14:ligatures w14:val="none"/>
        </w:rPr>
        <w:t>V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III века в мир индивидуальной повседневной жизни. Эстетический гуманизм театра и драматургии.</w:t>
      </w:r>
    </w:p>
    <w:p w14:paraId="44BAE50F" w14:textId="571D8526" w:rsidR="009A51F0" w:rsidRPr="005502D1" w:rsidRDefault="00F73D5B" w:rsidP="00820E1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="00F153C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9A51F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  <w:r w:rsidR="00462F7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Новый язык драматургии сентиментализма. Пьесы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Ильина,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В.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Федорова</w:t>
      </w:r>
    </w:p>
    <w:p w14:paraId="0A7DAE94" w14:textId="77777777" w:rsidR="00682695" w:rsidRPr="005502D1" w:rsidRDefault="00682695" w:rsidP="00820E1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6F7F6913" w14:textId="55971B71" w:rsidR="004D62AD" w:rsidRPr="005502D1" w:rsidRDefault="009A51F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5</w:t>
      </w:r>
      <w:r w:rsidR="00F153C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62312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F73D5B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73D5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Предромантич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ская</w:t>
      </w:r>
      <w:proofErr w:type="spellEnd"/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трагедия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Вл.</w:t>
      </w:r>
      <w:r w:rsidR="007451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Озеров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новый вызов времени.</w:t>
      </w:r>
      <w:r w:rsidR="0096308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CED0C3F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10389E7A" w14:textId="695DC1EF" w:rsidR="00E11C06" w:rsidRPr="005502D1" w:rsidRDefault="00623122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6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11C0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Комедия первой четверти</w:t>
      </w:r>
      <w:r w:rsidR="002C09FD" w:rsidRPr="005502D1">
        <w:rPr>
          <w:sz w:val="28"/>
          <w:szCs w:val="28"/>
        </w:rPr>
        <w:t xml:space="preserve"> 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в: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игровая структура драматургии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смысление театральной природы литературы для театра,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пародия в драматургии</w:t>
      </w:r>
      <w:r w:rsidR="00520AF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как взросление русской театральной культуры.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Шаховско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И. </w:t>
      </w:r>
      <w:r w:rsidR="00E11C0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Крылов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7C627628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AEA5AED" w14:textId="7429A7D5" w:rsidR="00682695" w:rsidRPr="005502D1" w:rsidRDefault="00623122" w:rsidP="0068269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7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8269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502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Драматургия</w:t>
      </w:r>
      <w:r w:rsidR="00820E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5029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подсказывает театр: о</w:t>
      </w:r>
      <w:r w:rsidR="008E0DDB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ткрытие новых возможностей и эстетических принципов в построении спектакля, в актерском творчестве и декорационном искусстве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первых десятилетий XIX века.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Актеры-лидеры нового поколения: 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Е. Семенова, А.  Яковлев. </w:t>
      </w:r>
    </w:p>
    <w:p w14:paraId="0BAF2AEA" w14:textId="77777777" w:rsidR="00682695" w:rsidRPr="005502D1" w:rsidRDefault="00682695" w:rsidP="00682695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F1A4940" w14:textId="51F28CCF" w:rsidR="00367A01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8. 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62F7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Конец героической эпох</w:t>
      </w:r>
      <w:r w:rsidR="00B43555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Грибоедов. «Горе от ума» 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—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пролог русской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словесности. Новый язык пьесы, написанной в поле влияния романтизма.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Поэтика и проблематика пьесы.</w:t>
      </w:r>
      <w:r w:rsidR="00EA283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Сценическая судьба.</w:t>
      </w:r>
    </w:p>
    <w:p w14:paraId="2B52828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1F6F08C" w14:textId="5912DB8D" w:rsidR="00E11C06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9.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П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ромежуточный коллоквиум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+ обсуждение тем для самостоятельных работ </w:t>
      </w:r>
    </w:p>
    <w:p w14:paraId="33A62041" w14:textId="77777777" w:rsidR="00FF14E6" w:rsidRPr="005502D1" w:rsidRDefault="00FF14E6" w:rsidP="001F3E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64DB1" w14:textId="1FF073D0" w:rsidR="00A67AC5" w:rsidRPr="005502D1" w:rsidRDefault="00A67AC5" w:rsidP="001F3EEA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2D1">
        <w:rPr>
          <w:rFonts w:ascii="Times New Roman" w:hAnsi="Times New Roman" w:cs="Times New Roman"/>
          <w:b/>
          <w:bCs/>
          <w:sz w:val="28"/>
          <w:szCs w:val="28"/>
        </w:rPr>
        <w:t>II</w:t>
      </w:r>
    </w:p>
    <w:p w14:paraId="215BFDB6" w14:textId="07303DC0" w:rsidR="00AD7CE9" w:rsidRPr="005502D1" w:rsidRDefault="00E11C06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10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Лекция</w:t>
      </w:r>
      <w:r w:rsidR="00FF14E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AD7CE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 семинар</w:t>
      </w:r>
      <w:r w:rsidR="00462F7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эпохи Николая Первого. Новы</w:t>
      </w:r>
      <w:r w:rsidR="00B164D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й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социально-политический климат, новый сценарий власти. Место театра в пространств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е </w:t>
      </w:r>
      <w:r w:rsidR="00462F7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государственной 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ультурн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политик</w:t>
      </w:r>
      <w:r w:rsidR="009A51F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B164D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Давление цензуры.</w:t>
      </w:r>
    </w:p>
    <w:p w14:paraId="05AEEEA5" w14:textId="77777777" w:rsidR="003F335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Репертуарная политика театра второй четверти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XIX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века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м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елодрама, водевиль, историческая драматургия.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F1A9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Природа жанров и с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ценические открытия.</w:t>
      </w:r>
      <w:r w:rsidR="004F1A9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172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547763E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1F55B14A" w14:textId="2305DCD3" w:rsidR="009A51F0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E70EB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Лекция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+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D750E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D750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Стилистический контрапункт эпохи второй четверти</w:t>
      </w:r>
      <w:r w:rsidR="00B43555" w:rsidRPr="005502D1">
        <w:rPr>
          <w:sz w:val="28"/>
          <w:szCs w:val="28"/>
        </w:rPr>
        <w:t xml:space="preserve">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="00D750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века.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романтизма</w:t>
      </w:r>
      <w:r w:rsidR="002E779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2E779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жизнь и судьба</w:t>
      </w:r>
      <w:r w:rsidR="0048407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1B6A1E9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074D9F99" w14:textId="2104AA66" w:rsidR="001F0FF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E70EB2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2468B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 Лекция + семинар.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Отказ от монологического мышления в театральной культуре второй четверти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XIX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рождение нового полифонического искусства как вектор движения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кой художественной культуры. </w:t>
      </w:r>
      <w:r w:rsidR="002E779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Театр в поисках реальности</w:t>
      </w:r>
      <w:r w:rsidR="0048407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6A246526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690A0A44" w14:textId="526FA108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13. Лекция + семинар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Пушкин. Рождение нового дискурса в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ом театральном искусстве. Поэтика драматургии Пушкина.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9B3CA6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4138CF89" w14:textId="664779C4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14. Семинар</w:t>
      </w:r>
      <w:r w:rsidR="0048407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«Борис Годунов».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национальной трагедии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свободе, ответственности, о преступлении и наказании</w:t>
      </w:r>
      <w:r w:rsidR="00B4355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E85F8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Сценическая история пьесы.</w:t>
      </w:r>
    </w:p>
    <w:p w14:paraId="3B889703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FDECFF2" w14:textId="12004D72" w:rsidR="00B164D0" w:rsidRPr="005502D1" w:rsidRDefault="00B164D0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15.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Пушкин. 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Маленькие трагедии</w:t>
      </w:r>
      <w:r w:rsidR="00AD7CE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</w:t>
      </w:r>
      <w:r w:rsidR="00D87CA2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опыт драматических изучений</w:t>
      </w:r>
      <w:r w:rsidR="00E85F8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 </w:t>
      </w:r>
    </w:p>
    <w:p w14:paraId="2648EFA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54254D85" w14:textId="41264376" w:rsidR="001F0FF8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6</w:t>
      </w:r>
      <w:r w:rsidR="00EC00C7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Семинар.</w:t>
      </w:r>
      <w:r w:rsidR="00EC00C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Консервативная драматургия Кукольника и Полевого </w:t>
      </w:r>
      <w:r w:rsidR="00164A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—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проект имперского искусства. Театральный спектакль как презентация сценария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власти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</w:t>
      </w:r>
      <w:r w:rsidR="004D62AD" w:rsidRPr="005502D1">
        <w:rPr>
          <w:rFonts w:ascii="Times New Roman" w:hAnsi="Times New Roman" w:cs="Times New Roman"/>
          <w:sz w:val="28"/>
          <w:szCs w:val="28"/>
        </w:rPr>
        <w:t xml:space="preserve"> 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«Православие,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амодержавие, 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ародность». </w:t>
      </w:r>
      <w:r w:rsidR="001F0FF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Феномен сценического успеха. </w:t>
      </w:r>
    </w:p>
    <w:p w14:paraId="674B5CDE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756808B5" w14:textId="51369BF2" w:rsidR="002E779D" w:rsidRPr="005502D1" w:rsidRDefault="003344C3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7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F2EA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3F2EA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Лермонтов. От 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Странно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 человека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 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Маскараду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романтической трагедии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как </w:t>
      </w:r>
      <w:r w:rsidR="00D87CA2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исповедь сына века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э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похи пессимизма</w:t>
      </w:r>
      <w:r w:rsidR="0068269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003EF28C" w14:textId="77777777" w:rsidR="00682695" w:rsidRPr="005502D1" w:rsidRDefault="00682695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</w:p>
    <w:p w14:paraId="609C49DF" w14:textId="77777777" w:rsidR="00E85F85" w:rsidRPr="005502D1" w:rsidRDefault="00134589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18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3344C3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906AC1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Кюхельбекер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«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Ижорский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»: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сверхчеловеке и романтической иронии. 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Разоблачение романтического героя.  </w:t>
      </w:r>
    </w:p>
    <w:p w14:paraId="2E085801" w14:textId="13D8009D" w:rsidR="001F3EEA" w:rsidRPr="005502D1" w:rsidRDefault="00134589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19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867CC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7B22EC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Драматургия А.С.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003C7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Хомяков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а:</w:t>
      </w:r>
      <w:r w:rsidR="00867CC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от романтической мелодрамы к трагедии. Эволюция стиля.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Поиски решения политических вопросов</w:t>
      </w:r>
      <w:r w:rsidR="00D87CA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в исторических пьесах</w:t>
      </w:r>
      <w:r w:rsidR="00906AC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0C3F8D8" w14:textId="77777777" w:rsidR="00C9767C" w:rsidRPr="005502D1" w:rsidRDefault="001E212C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0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-2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E03A15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 + лекция.</w:t>
      </w:r>
      <w:r w:rsidR="00E03A1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 – </w:t>
      </w:r>
      <w:r w:rsidR="00BB3F9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парламент,</w:t>
      </w:r>
      <w:r w:rsidR="002B6AE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BB3F90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воспитатель поколения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Первые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сценические сюжеты. Значение личности актера</w:t>
      </w:r>
      <w:r w:rsidR="0013458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Основные пути развития р</w:t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усской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театр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альной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школы. Различные стратегии творчества. Контрапункт стилей в актерском искусстве.  Мочалов. Каратыгин. Щепкин.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ab/>
      </w:r>
      <w:r w:rsidR="00BB3F90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457C1FB" w14:textId="71FAE22E" w:rsidR="00A67AC5" w:rsidRPr="005502D1" w:rsidRDefault="00003C7A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1E212C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Лекция.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 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Гогол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я: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</w:t>
      </w:r>
      <w:r w:rsidR="00367A01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ак черта выставить дураком, или </w:t>
      </w:r>
      <w:r w:rsidR="0019004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</w:t>
      </w:r>
      <w:r w:rsidR="00367A01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трах сквозь смех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Новый образ социального мира в эпоху водевиля </w:t>
      </w:r>
      <w:r w:rsidR="004A19A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мелодрамы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Мир реальной действительности,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увиденн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ой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сквозь</w:t>
      </w:r>
      <w:r w:rsidR="004A19A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религиозную оптику</w:t>
      </w:r>
      <w:r w:rsidR="001E212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– кафедра. 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Ревизор</w:t>
      </w:r>
      <w:r w:rsidR="003F3358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».</w:t>
      </w:r>
    </w:p>
    <w:p w14:paraId="413EB333" w14:textId="7D970A60" w:rsidR="00C9767C" w:rsidRPr="005502D1" w:rsidRDefault="001E212C" w:rsidP="00E85F85">
      <w:pPr>
        <w:spacing w:line="240" w:lineRule="atLeast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-25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 Семинар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Гоголь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Женитьба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»,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Игроки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»,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«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Отрывки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»: мир </w:t>
      </w:r>
      <w:r w:rsidR="002B6AED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однородной посредственности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Живые и мертвые души.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Пьесы Гоголя на р</w:t>
      </w:r>
      <w:r w:rsidR="004B00B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усс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кой сцене.</w:t>
      </w:r>
    </w:p>
    <w:p w14:paraId="00F906AC" w14:textId="307356FF" w:rsidR="00A67AC5" w:rsidRPr="005502D1" w:rsidRDefault="00AF441E" w:rsidP="00E85F85">
      <w:pPr>
        <w:shd w:val="clear" w:color="auto" w:fill="FFFFFF"/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III</w:t>
      </w:r>
    </w:p>
    <w:p w14:paraId="37FD0570" w14:textId="62B16040" w:rsidR="00421C11" w:rsidRPr="005502D1" w:rsidRDefault="001E212C" w:rsidP="00E85F8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6</w:t>
      </w:r>
      <w:r w:rsidR="00AF441E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Рубеж 40-50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-х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годов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От 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эпохи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цензурного террора к подготовке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глобальных социальных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реформ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Стратегии развития</w:t>
      </w:r>
      <w:r w:rsidR="004D62A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театра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борьба за эмансипацию, </w:t>
      </w:r>
      <w:r w:rsidR="002B6AE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начало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421C1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эстетической и административно-организационной перестройки театральной системы. </w:t>
      </w:r>
    </w:p>
    <w:p w14:paraId="2E17AEBA" w14:textId="77777777" w:rsidR="00682695" w:rsidRPr="005502D1" w:rsidRDefault="00682695" w:rsidP="00E85F85">
      <w:pPr>
        <w:shd w:val="clear" w:color="auto" w:fill="FFFFFF"/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</w:p>
    <w:p w14:paraId="01A78DA4" w14:textId="54AD1B02" w:rsidR="00682695" w:rsidRPr="005502D1" w:rsidRDefault="00421C11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27. Лекция</w:t>
      </w:r>
      <w:r w:rsidR="00AF441E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367A0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Рождение нового театрального мышления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подсказанного драматургией.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B22E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Движение к поэтике новой драмы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: формирование 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социально-бытового,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психологического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лирическо</w:t>
      </w:r>
      <w:r w:rsidR="00C9767C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го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театра. 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Новые социальные роли – новый сценический язык: утверждение полифонического</w:t>
      </w:r>
      <w:r w:rsidR="00FF14E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мышления 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драмы/театра/актера.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Начало драматургического творчества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Островского, Тургенева, Некрасова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, Сухово-Кобылина.</w:t>
      </w:r>
    </w:p>
    <w:p w14:paraId="10B71A8F" w14:textId="5D96EA4E" w:rsidR="0019004D" w:rsidRPr="005502D1" w:rsidRDefault="00421C11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6E462EF5" w14:textId="480F153D" w:rsidR="001F3EEA" w:rsidRPr="005502D1" w:rsidRDefault="00C225F7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8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Ранний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А.Н. </w:t>
      </w:r>
      <w:r w:rsidR="00F153C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Островский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Рождение 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новых </w:t>
      </w:r>
      <w:r w:rsidR="000B14F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персонажей</w:t>
      </w:r>
      <w:r w:rsidR="00AF441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, конфликтов и тем. </w:t>
      </w:r>
    </w:p>
    <w:p w14:paraId="314AD655" w14:textId="4B09D78E" w:rsidR="001F3EEA" w:rsidRPr="005502D1" w:rsidRDefault="001F3EEA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29. Семинар.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Лирическ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ий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театр И.С. Тургенев</w:t>
      </w:r>
      <w:r w:rsidR="002C09F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а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 Движение к «внутреннему» человеку</w:t>
      </w:r>
      <w:r w:rsidR="00CD6C65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и драматизму повседневности.</w:t>
      </w:r>
    </w:p>
    <w:p w14:paraId="1CB24022" w14:textId="7435EB50" w:rsidR="00A67AC5" w:rsidRPr="005502D1" w:rsidRDefault="00134589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lastRenderedPageBreak/>
        <w:t>3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0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C0571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="00FC057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Н.А. 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Некрасов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«Осенняя скука»</w:t>
      </w:r>
      <w:r w:rsidR="003860B1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как пример создания в театральных текстах </w:t>
      </w:r>
      <w:r w:rsidR="00D510F3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иллюзии </w:t>
      </w:r>
      <w:r w:rsidR="00D510F3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неотобранной среды</w:t>
      </w:r>
      <w:r w:rsidR="0044616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. Повышение порога релевантности. </w:t>
      </w:r>
    </w:p>
    <w:p w14:paraId="23C1F3FE" w14:textId="77777777" w:rsidR="00A67AC5" w:rsidRPr="005502D1" w:rsidRDefault="00FC0571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B164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1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Семинар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34589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ачало </w:t>
      </w:r>
      <w:r w:rsidR="00C225F7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драматургии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А.И.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Сухово-Кобылина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«Свадьба Кречинского»</w:t>
      </w:r>
      <w:r w:rsidR="00613744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Гибель героя: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22AA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об очаровании зла и </w:t>
      </w:r>
      <w:r w:rsidR="009E1246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немощности</w:t>
      </w:r>
      <w:r w:rsidR="00722AAF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 xml:space="preserve"> добра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О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т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светской комед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ии к 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социальной </w:t>
      </w:r>
      <w:r w:rsidR="00F91B86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драме.</w:t>
      </w:r>
      <w:r w:rsidR="006D29F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9E800AC" w14:textId="77777777" w:rsidR="000B14FF" w:rsidRPr="005502D1" w:rsidRDefault="004D62AD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32. 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Лекция +</w:t>
      </w:r>
      <w:r w:rsidR="0044616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19004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семинар.</w:t>
      </w:r>
      <w:r w:rsidR="0019004D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Ново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поколени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е</w:t>
      </w:r>
      <w:r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актеров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722AA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40-50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-х гг.</w:t>
      </w:r>
      <w:r w:rsidR="00A25322" w:rsidRPr="005502D1">
        <w:rPr>
          <w:sz w:val="28"/>
          <w:szCs w:val="28"/>
        </w:rPr>
        <w:t xml:space="preserve"> </w:t>
      </w:r>
      <w:r w:rsidR="00A25322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XIX в. </w:t>
      </w:r>
      <w:r w:rsidR="007F333E" w:rsidRPr="005502D1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Иголочки нельзя подпустить, так срослась маска с телом</w:t>
      </w:r>
      <w:r w:rsidR="007F333E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 Движение реализма, расширение возможностей сценического метода.</w:t>
      </w:r>
    </w:p>
    <w:p w14:paraId="617CACFD" w14:textId="05AEADFD" w:rsidR="004152FC" w:rsidRPr="005502D1" w:rsidRDefault="00E2581F" w:rsidP="001F3E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4D62A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134589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Коллоквиум</w:t>
      </w:r>
      <w:r w:rsidR="00003C7A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по пройденному материалу</w:t>
      </w:r>
      <w:r w:rsidR="000B14F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61CED6D1" w14:textId="19557ACF" w:rsidR="00E2581F" w:rsidRPr="005502D1" w:rsidRDefault="004152FC" w:rsidP="001F3EE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3</w:t>
      </w:r>
      <w:r w:rsidR="004D62AD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4</w:t>
      </w: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. </w:t>
      </w:r>
      <w:r w:rsidR="000526D0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Подведение итогов. 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Обсуждение</w:t>
      </w:r>
      <w:r w:rsidR="00E2581F" w:rsidRPr="005502D1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 </w:t>
      </w:r>
      <w:r w:rsidR="00F91B86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самостоятельных </w:t>
      </w:r>
      <w:r w:rsidR="00003C7A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 xml:space="preserve">письменных </w:t>
      </w:r>
      <w:r w:rsidR="00E2581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</w:t>
      </w:r>
      <w:r w:rsidR="000B14FF"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.</w:t>
      </w:r>
    </w:p>
    <w:p w14:paraId="3857FA9F" w14:textId="52696392" w:rsidR="00367A01" w:rsidRPr="005502D1" w:rsidRDefault="00625F68" w:rsidP="00E0539E">
      <w:p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</w:pPr>
      <w:r w:rsidRPr="005502D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59DDF11" w14:textId="11BBCAE0" w:rsidR="001F3EEA" w:rsidRPr="00D43E63" w:rsidRDefault="000D7429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</w:p>
    <w:p w14:paraId="00B88607" w14:textId="7D1AA0B5" w:rsidR="003F2EAA" w:rsidRPr="00D43E63" w:rsidRDefault="003F0325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Обязательная литература для подготовки к </w:t>
      </w:r>
      <w:r w:rsidR="00046EB4">
        <w:rPr>
          <w:rFonts w:ascii="Times New Roman" w:hAnsi="Times New Roman" w:cs="Times New Roman"/>
          <w:b/>
          <w:bCs/>
          <w:kern w:val="0"/>
          <w:sz w:val="28"/>
          <w:szCs w:val="28"/>
        </w:rPr>
        <w:t>каждому</w:t>
      </w:r>
      <w:r w:rsidR="00CB112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046EB4">
        <w:rPr>
          <w:rFonts w:ascii="Times New Roman" w:hAnsi="Times New Roman" w:cs="Times New Roman"/>
          <w:b/>
          <w:bCs/>
          <w:kern w:val="0"/>
          <w:sz w:val="28"/>
          <w:szCs w:val="28"/>
        </w:rPr>
        <w:t>занятию</w:t>
      </w:r>
    </w:p>
    <w:p w14:paraId="62DC73B7" w14:textId="217BB524" w:rsidR="00B03666" w:rsidRPr="00D43E63" w:rsidRDefault="00B03666" w:rsidP="001F3EEA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(полное описани</w:t>
      </w:r>
      <w:r w:rsidR="002C09FD">
        <w:rPr>
          <w:rFonts w:ascii="Times New Roman" w:hAnsi="Times New Roman" w:cs="Times New Roman"/>
          <w:b/>
          <w:bCs/>
          <w:kern w:val="0"/>
          <w:sz w:val="28"/>
          <w:szCs w:val="28"/>
        </w:rPr>
        <w:t>е</w:t>
      </w: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источников в списке литературы)</w:t>
      </w:r>
    </w:p>
    <w:p w14:paraId="48B5BD7A" w14:textId="68DA73BB" w:rsidR="003F0325" w:rsidRPr="00D43E63" w:rsidRDefault="003F0325" w:rsidP="00BC5FC0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1F7E8C71" w14:textId="192BBF6A" w:rsidR="003F0325" w:rsidRPr="00EA286D" w:rsidRDefault="00DB6795" w:rsidP="00DB679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</w:t>
      </w:r>
      <w:r w:rsidR="003F032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Егоров</w:t>
      </w:r>
      <w:r w:rsidR="00885347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Б.Ф.</w:t>
      </w:r>
      <w:r w:rsidR="00465555" w:rsidRPr="00EA286D">
        <w:rPr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Из истории русской культуры. Т. V (XIX век). Очерки по русской культуре XIX века. М., 2000. С. 13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81-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89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3D015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Бердяев Н.А.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Русская идея. СПб., 2008. Глава: 1,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2.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Лотман Ю. М.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и театральность в строе культуры начала</w:t>
      </w:r>
      <w:r w:rsidRPr="00EA286D">
        <w:rPr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XIX век//  Избранные статьи: В 3 т. Т. 1. С. 269-286;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</w:p>
    <w:p w14:paraId="186F7DD0" w14:textId="77777777" w:rsidR="00DB6795" w:rsidRPr="00EA286D" w:rsidRDefault="00DB6795" w:rsidP="00DB6795">
      <w:p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9B44F50" w14:textId="1C9B57AF" w:rsidR="00702773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2.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Марков П.А.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Эпоха накануне малого театра//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Марков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П.А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О театре. В 4. т.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Том 1. С. 8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35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46555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D31DA4" w:rsidRPr="00D31DA4">
        <w:rPr>
          <w:rFonts w:ascii="Times New Roman" w:hAnsi="Times New Roman" w:cs="Times New Roman"/>
          <w:b/>
          <w:bCs/>
          <w:kern w:val="0"/>
          <w:sz w:val="24"/>
          <w:szCs w:val="24"/>
        </w:rPr>
        <w:t>М</w:t>
      </w:r>
      <w:r w:rsidR="00D31DA4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Русское театральное искусство в начале XIX века. М., 1961.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 11-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61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Чепуров</w:t>
      </w:r>
      <w:r w:rsidR="00D31DA4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и драматургия первой четверти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XIX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века//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От его истоков до конца ХХ века.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Учебник.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М., 2009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 76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02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 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="00DD29E5" w:rsidRPr="00EA286D">
        <w:rPr>
          <w:sz w:val="24"/>
          <w:szCs w:val="24"/>
        </w:rPr>
        <w:t xml:space="preserve"> 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русского драматического театра. В 7-ми т. М., 1977.Т.2. С.  148 – 191; 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Алперс Б.В.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росвещенные театралы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//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Алперс Б.В. Театр Мочалова и Щепкина. М.,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65555" w:rsidRPr="00EA286D">
        <w:rPr>
          <w:rFonts w:ascii="Times New Roman" w:hAnsi="Times New Roman" w:cs="Times New Roman"/>
          <w:kern w:val="0"/>
          <w:sz w:val="24"/>
          <w:szCs w:val="24"/>
        </w:rPr>
        <w:t>1979</w:t>
      </w:r>
      <w:r w:rsidR="00046EB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(дополнительно)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9CA203F" w14:textId="77777777" w:rsidR="00046EB4" w:rsidRPr="00EA286D" w:rsidRDefault="00046EB4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124365A" w14:textId="5B576E87" w:rsidR="00A40301" w:rsidRPr="00EA286D" w:rsidRDefault="003F0325" w:rsidP="0090534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015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015D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Русское театральное искусство в начале века.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С.11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61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83B4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Пивоварова Н.С.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Эстетический гуманизм русской сентиментальной драмы// Театральные и литературные знаменитости. 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Из истории русского театра второй четверти XIX века. М.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2016. С.379 - </w:t>
      </w:r>
      <w:r w:rsidR="00905346" w:rsidRPr="00EA286D">
        <w:rPr>
          <w:rFonts w:ascii="Times New Roman" w:hAnsi="Times New Roman" w:cs="Times New Roman"/>
          <w:kern w:val="0"/>
          <w:sz w:val="24"/>
          <w:szCs w:val="24"/>
        </w:rPr>
        <w:t>409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 (у преподавателя)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.</w:t>
      </w:r>
      <w:r w:rsidR="00183B4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D54500" w14:textId="7A588646" w:rsidR="003F0325" w:rsidRPr="00EA286D" w:rsidRDefault="00183B45" w:rsidP="00905346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FC50D61" w14:textId="4CE5EFD3" w:rsidR="003F0325" w:rsidRPr="00EA286D" w:rsidRDefault="003F0325" w:rsidP="00892A3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Н.И. Ильин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«Лиза или торжество благодарности», «Великодушие, или Рекрутский набор». 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В.М. Федоров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«Лиза, или Следствие гордости и обольщения» // Друг не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М., 2005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</w:p>
    <w:p w14:paraId="7419E799" w14:textId="77777777" w:rsidR="00A40301" w:rsidRPr="00EA286D" w:rsidRDefault="00A40301" w:rsidP="00892A3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6E1A82B" w14:textId="2402383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5.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В.А. Озеров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«Эдип в Афинах», «Фингал», «Димитрий Донской»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892A3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Медведева И.Н.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Владислав Озеров// В.А. Озеров. Трагедии. Стихотворения. Л., 1960. С. 5 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892A3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D52E83F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9FD57F4" w14:textId="72654EF3" w:rsidR="003F0325" w:rsidRPr="00EA286D" w:rsidRDefault="003F0325" w:rsidP="00F271F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6.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И.А. Крылов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«Подщипа», «Модная лавка».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А.А. Шаховской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«Своя семья или замужняя невеста», «Новый Стерн» </w:t>
      </w:r>
    </w:p>
    <w:p w14:paraId="07241FC9" w14:textId="5929E7B0" w:rsidR="003F0325" w:rsidRPr="00EA286D" w:rsidRDefault="00F271FC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Эпоха накануне малого театра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// О театре.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Том 1. С. 8 – 35.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E437CD6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35FC04" w14:textId="59A29479" w:rsidR="00F271FC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7.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Марков П.А. 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>Эпоха накануне малого театра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// О театре. 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Т. 1. С.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35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43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271F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Родина Т.</w:t>
      </w:r>
      <w:r w:rsidR="00F271F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Русское </w:t>
      </w:r>
    </w:p>
    <w:p w14:paraId="397E98D0" w14:textId="6814966D" w:rsidR="003F0325" w:rsidRPr="00EA286D" w:rsidRDefault="00F271FC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театральное искусство в начале века.  С.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61-105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Медведева И.Н.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Владислав Озеров. С.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23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51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Чепуров А.А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. Театр и драматургия первой четверти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 w:rsidRPr="00871902">
        <w:rPr>
          <w:rFonts w:ascii="Times New Roman" w:hAnsi="Times New Roman" w:cs="Times New Roman"/>
          <w:kern w:val="0"/>
          <w:sz w:val="24"/>
          <w:szCs w:val="24"/>
        </w:rPr>
        <w:t>XIX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века//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История р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усск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ого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а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от истоков до конца ХХ века. 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Хрестоматия.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М., 2012. </w:t>
      </w:r>
      <w:r w:rsidR="00BA6998" w:rsidRPr="00EA286D">
        <w:rPr>
          <w:rFonts w:ascii="Times New Roman" w:hAnsi="Times New Roman" w:cs="Times New Roman"/>
          <w:kern w:val="0"/>
          <w:sz w:val="24"/>
          <w:szCs w:val="24"/>
        </w:rPr>
        <w:t xml:space="preserve">С. 67 – 97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 История русского драматического театра. В 7-ми т. М., 1977.Т.2. С.  361 – 399.</w:t>
      </w:r>
    </w:p>
    <w:p w14:paraId="6FEFF483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4F1300B" w14:textId="14E54E3F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8.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А.С.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Грибоедов</w:t>
      </w:r>
      <w:r w:rsidR="001345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345F4" w:rsidRPr="00EA286D">
        <w:rPr>
          <w:rFonts w:ascii="Times New Roman" w:hAnsi="Times New Roman" w:cs="Times New Roman"/>
          <w:kern w:val="0"/>
          <w:sz w:val="24"/>
          <w:szCs w:val="24"/>
        </w:rPr>
        <w:t>«Горе от ума»</w:t>
      </w:r>
    </w:p>
    <w:p w14:paraId="51F27D49" w14:textId="0A2CBDC2" w:rsidR="003F0325" w:rsidRPr="00EA286D" w:rsidRDefault="001345F4" w:rsidP="003F0325">
      <w:pPr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sz w:val="24"/>
          <w:szCs w:val="24"/>
        </w:rPr>
        <w:t>Фельдман О. М.</w:t>
      </w:r>
      <w:r w:rsidRPr="00EA286D">
        <w:rPr>
          <w:rFonts w:ascii="Times New Roman" w:hAnsi="Times New Roman" w:cs="Times New Roman"/>
          <w:sz w:val="24"/>
          <w:szCs w:val="24"/>
        </w:rPr>
        <w:t xml:space="preserve"> Судьбы</w:t>
      </w:r>
      <w:r w:rsidRPr="00EA286D">
        <w:rPr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sz w:val="24"/>
          <w:szCs w:val="24"/>
        </w:rPr>
        <w:t>«</w:t>
      </w:r>
      <w:r w:rsidRPr="00EA286D">
        <w:rPr>
          <w:rFonts w:ascii="Times New Roman" w:hAnsi="Times New Roman" w:cs="Times New Roman"/>
          <w:sz w:val="24"/>
          <w:szCs w:val="24"/>
        </w:rPr>
        <w:t>Горя от ума</w:t>
      </w:r>
      <w:r w:rsidR="00871902">
        <w:rPr>
          <w:rFonts w:ascii="Times New Roman" w:hAnsi="Times New Roman" w:cs="Times New Roman"/>
          <w:sz w:val="24"/>
          <w:szCs w:val="24"/>
        </w:rPr>
        <w:t>»</w:t>
      </w:r>
      <w:r w:rsidRPr="00EA286D">
        <w:rPr>
          <w:rFonts w:ascii="Times New Roman" w:hAnsi="Times New Roman" w:cs="Times New Roman"/>
          <w:sz w:val="24"/>
          <w:szCs w:val="24"/>
        </w:rPr>
        <w:t xml:space="preserve"> на сцене // "Горе от ума" на русской и советской сцене: Свидетельства современников  М., 1987. С. 6 </w:t>
      </w:r>
      <w:r w:rsidR="009133E4" w:rsidRPr="00EA286D">
        <w:rPr>
          <w:rFonts w:ascii="Times New Roman" w:hAnsi="Times New Roman" w:cs="Times New Roman"/>
          <w:sz w:val="24"/>
          <w:szCs w:val="24"/>
        </w:rPr>
        <w:t>–</w:t>
      </w:r>
      <w:r w:rsidRPr="00EA286D">
        <w:rPr>
          <w:rFonts w:ascii="Times New Roman" w:hAnsi="Times New Roman" w:cs="Times New Roman"/>
          <w:sz w:val="24"/>
          <w:szCs w:val="24"/>
        </w:rPr>
        <w:t xml:space="preserve"> 32</w:t>
      </w:r>
      <w:r w:rsidR="009133E4" w:rsidRPr="00EA286D">
        <w:rPr>
          <w:rFonts w:ascii="Times New Roman" w:hAnsi="Times New Roman" w:cs="Times New Roman"/>
          <w:sz w:val="24"/>
          <w:szCs w:val="24"/>
        </w:rPr>
        <w:t xml:space="preserve">; </w:t>
      </w:r>
      <w:r w:rsidR="009133E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Тынянов Ю. Н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.  Сю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 xml:space="preserve">жет 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«Г</w:t>
      </w:r>
      <w:r w:rsidR="003F0325" w:rsidRPr="00EA286D">
        <w:rPr>
          <w:rFonts w:ascii="Times New Roman" w:hAnsi="Times New Roman" w:cs="Times New Roman"/>
          <w:kern w:val="0"/>
          <w:sz w:val="24"/>
          <w:szCs w:val="24"/>
        </w:rPr>
        <w:t>оре от ума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hyperlink r:id="rId6" w:history="1"/>
      <w:r w:rsidR="009133E4" w:rsidRPr="00EA286D">
        <w:rPr>
          <w:sz w:val="24"/>
          <w:szCs w:val="24"/>
        </w:rPr>
        <w:t xml:space="preserve"> </w:t>
      </w:r>
    </w:p>
    <w:p w14:paraId="62A387D1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</w:p>
    <w:p w14:paraId="63373CC5" w14:textId="2B5B6595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9. Коллоквиум.</w:t>
      </w:r>
    </w:p>
    <w:p w14:paraId="61D4A0D2" w14:textId="77777777" w:rsidR="00602D8F" w:rsidRPr="00EA286D" w:rsidRDefault="00602D8F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9C6CBA5" w14:textId="4875DE3B" w:rsidR="003F0325" w:rsidRPr="00EA286D" w:rsidRDefault="003F0325" w:rsidP="00354B3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10. </w:t>
      </w:r>
      <w:r w:rsidR="009133E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</w:t>
      </w:r>
      <w:r w:rsidR="009133E4" w:rsidRPr="00EA286D">
        <w:rPr>
          <w:rFonts w:ascii="Times New Roman" w:hAnsi="Times New Roman" w:cs="Times New Roman"/>
          <w:kern w:val="0"/>
          <w:sz w:val="24"/>
          <w:szCs w:val="24"/>
        </w:rPr>
        <w:t>. Малый театр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тридцатых и сороковых годов Х1Х века (период: Мочалов — Щепкин)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// О театре.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Т.1. С.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>44 -10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354B3E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F341F2F" w14:textId="77777777" w:rsidR="00A40301" w:rsidRPr="00EA286D" w:rsidRDefault="00A40301" w:rsidP="00354B3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69ED6B" w14:textId="6CC671BA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11.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Манн Ю.В.</w:t>
      </w:r>
      <w:r w:rsidR="00A936D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Поэтика русского романтизма. М., 1976</w:t>
      </w:r>
      <w:r w:rsidR="004234F9" w:rsidRPr="00EA286D">
        <w:rPr>
          <w:rFonts w:ascii="Times New Roman" w:hAnsi="Times New Roman" w:cs="Times New Roman"/>
          <w:kern w:val="0"/>
          <w:sz w:val="24"/>
          <w:szCs w:val="24"/>
        </w:rPr>
        <w:t>. С.235 – 244, 284 - 308, 350 – 365.</w:t>
      </w:r>
    </w:p>
    <w:p w14:paraId="77564579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E59522B" w14:textId="61D9C994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12.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Гинзбург Л.Я.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Литература в поисках реальности. Л., 1987.  С.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4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57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37D393E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77C464" w14:textId="36C52028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13.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Пушкин: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«Мои замечания об русском театре». «О народной драме и драме “Марфа Посадница”»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37D5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Достоевский Ф.М.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Пушкин. Очерк.</w:t>
      </w:r>
    </w:p>
    <w:p w14:paraId="65DE542F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3D52827" w14:textId="78C42288" w:rsidR="00A40301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14.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«Борис Годунов»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Киреевский И. В.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Обозрение русской литературы за 1831год. Раздел «Борис Годунов»</w:t>
      </w:r>
      <w:r w:rsidR="00602D8F" w:rsidRPr="00EA286D">
        <w:rPr>
          <w:rFonts w:ascii="Times New Roman" w:hAnsi="Times New Roman" w:cs="Times New Roman"/>
          <w:kern w:val="0"/>
          <w:sz w:val="24"/>
          <w:szCs w:val="24"/>
        </w:rPr>
        <w:t>. С.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 xml:space="preserve">531 –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5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>36;</w:t>
      </w:r>
      <w:r w:rsidR="00D120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Надеждин</w:t>
      </w:r>
      <w:r w:rsidR="000649F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12044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Н.И,</w:t>
      </w:r>
      <w:r w:rsidR="005C125B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>«Борис Годунов». Сочинение А.</w:t>
      </w:r>
      <w:r w:rsidR="00D120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125B" w:rsidRPr="00EA286D">
        <w:rPr>
          <w:rFonts w:ascii="Times New Roman" w:hAnsi="Times New Roman" w:cs="Times New Roman"/>
          <w:kern w:val="0"/>
          <w:sz w:val="24"/>
          <w:szCs w:val="24"/>
        </w:rPr>
        <w:t xml:space="preserve">Пушкина. Беседа старых знакомцев //Надеждин Н.И. Литературная критика. Эстетика. М., 1972. </w:t>
      </w:r>
      <w:r w:rsidR="000649F4" w:rsidRPr="00EA286D">
        <w:rPr>
          <w:rFonts w:ascii="Times New Roman" w:hAnsi="Times New Roman" w:cs="Times New Roman"/>
          <w:kern w:val="0"/>
          <w:sz w:val="24"/>
          <w:szCs w:val="24"/>
        </w:rPr>
        <w:t>С. 254 – 270.</w:t>
      </w:r>
    </w:p>
    <w:p w14:paraId="4955EE7E" w14:textId="1D507CE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164B3AD" w14:textId="3264D4C6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15.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Пушкин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«Маленькие трагедии»</w:t>
      </w:r>
      <w:r w:rsidR="00A40301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Дарский Д.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«Маленькие трагедии» Пушкина. М.,1915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9274E9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Сергей Булгаков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. Моцарт и Сальери// Пушкин в русской философской критике: Сборник. М., 1990. С.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295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C37D5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274E9" w:rsidRPr="00EA286D">
        <w:rPr>
          <w:rFonts w:ascii="Times New Roman" w:hAnsi="Times New Roman" w:cs="Times New Roman"/>
          <w:kern w:val="0"/>
          <w:sz w:val="24"/>
          <w:szCs w:val="24"/>
        </w:rPr>
        <w:t>302.</w:t>
      </w:r>
    </w:p>
    <w:p w14:paraId="1C2BBE50" w14:textId="77777777" w:rsidR="00A40301" w:rsidRPr="00EA286D" w:rsidRDefault="00A40301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7EBC815" w14:textId="4CC69B9B" w:rsidR="00F946F1" w:rsidRPr="00EA286D" w:rsidRDefault="003F0325" w:rsidP="00F946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16</w:t>
      </w:r>
      <w:r w:rsidR="00F946F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. Н.А. Полевой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Иголкин, купец новгородский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Параша Сибирячка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="00F946F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Н.В. Кукольник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Рука Всевышнего Отечество спасла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// Пивоварова Н.С. Драма русского консерватизма. Исторические пьесы Н.В. Кукольника и Н.А. Полевого. М., 2020. (у преподавателя)</w:t>
      </w:r>
    </w:p>
    <w:p w14:paraId="7D0AEB3B" w14:textId="502D6101" w:rsidR="003F0325" w:rsidRPr="00EA286D" w:rsidRDefault="00F946F1" w:rsidP="00F946F1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Малый театр тридцатых и сороковых годов Х1Х века (период: Мочалов — Щепкин)// О театре. Т.1. С. 44 -103.</w:t>
      </w:r>
    </w:p>
    <w:p w14:paraId="5EDEB9CE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B5155EA" w14:textId="5516CCDD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17.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М.Ю. Лермонтов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Странный человек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»,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Маскарад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Эйхенбаум Б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. Статьи о М.Ю. Лермонтове. М.; Л., 1961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. С.125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22BB7" w:rsidRPr="00EA286D">
        <w:rPr>
          <w:rFonts w:ascii="Times New Roman" w:hAnsi="Times New Roman" w:cs="Times New Roman"/>
          <w:kern w:val="0"/>
          <w:sz w:val="24"/>
          <w:szCs w:val="24"/>
        </w:rPr>
        <w:t>220</w:t>
      </w:r>
    </w:p>
    <w:p w14:paraId="6E70021B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5A2AAE6" w14:textId="60723133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18.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В.К. Кюхельбекер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Ижорский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</w:p>
    <w:p w14:paraId="5B476BDF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B36B83" w14:textId="1DA08004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19.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А.С. Хомяков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Ермак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»,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Димитрий Самозванец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 </w:t>
      </w:r>
    </w:p>
    <w:p w14:paraId="13A1CE4F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E139296" w14:textId="178B19DE" w:rsidR="00D82788" w:rsidRPr="00EA286D" w:rsidRDefault="003F0325" w:rsidP="00D82788">
      <w:pPr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20 -</w:t>
      </w:r>
      <w:r w:rsidR="00540F5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22.</w:t>
      </w:r>
      <w:r w:rsidR="00B9102A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40301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Малый театр тридцатых и сороковых годов Х1Х века (период: Мочалов — Щепкин)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// О театре.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Т.1. С. 44 -10</w:t>
      </w:r>
      <w:r w:rsidR="00F946F1" w:rsidRPr="00EA286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Алперс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>Б.В.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Мочалова и Щепкина.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Пивоварова Н.С.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Театр второй четверти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XIX в.</w:t>
      </w:r>
      <w:r w:rsidR="00D8278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//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русского театр от истоков до конца ХХ века. Хрестоматия. М., 2012. </w:t>
      </w:r>
      <w:r w:rsidR="00540F53" w:rsidRPr="00EA286D">
        <w:rPr>
          <w:rFonts w:ascii="Times New Roman" w:hAnsi="Times New Roman" w:cs="Times New Roman"/>
          <w:kern w:val="0"/>
          <w:sz w:val="24"/>
          <w:szCs w:val="24"/>
        </w:rPr>
        <w:t xml:space="preserve">С.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97 – 174 </w:t>
      </w:r>
      <w:r w:rsidR="00D82788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</w:p>
    <w:p w14:paraId="2A5BD8D0" w14:textId="6143808D" w:rsidR="000A5FE8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23.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В. Гоголь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>Ревизор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».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Лотман</w:t>
      </w:r>
      <w:r w:rsidR="000A5FE8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Ю. М.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6795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О Хлестакове</w:t>
      </w:r>
      <w:r w:rsidR="00536161" w:rsidRPr="00EA286D">
        <w:rPr>
          <w:rFonts w:ascii="Times New Roman" w:hAnsi="Times New Roman" w:cs="Times New Roman"/>
          <w:kern w:val="0"/>
          <w:sz w:val="24"/>
          <w:szCs w:val="24"/>
        </w:rPr>
        <w:t>//</w:t>
      </w:r>
      <w:r w:rsidR="00536161" w:rsidRPr="00EA286D">
        <w:rPr>
          <w:rFonts w:ascii="Times New Roman" w:hAnsi="Times New Roman" w:cs="Times New Roman"/>
          <w:sz w:val="24"/>
          <w:szCs w:val="24"/>
        </w:rPr>
        <w:t xml:space="preserve"> Избранные статьи: В 3 т. Т. 1  С. 337 – 365.</w:t>
      </w:r>
      <w:r w:rsidR="005361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1F936376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EF77BAA" w14:textId="6C089044" w:rsidR="0071703D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24-25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Гоголь.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«Женитьба», «Игроки», «Отрывки»</w:t>
      </w:r>
      <w:r w:rsidR="000A5FE8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3FFAB7A8" w14:textId="35C3433E" w:rsidR="00B9102A" w:rsidRPr="00EA286D" w:rsidRDefault="0071703D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История русской драматургии. Сб. статей. Л., 1986. С. 426 – 474. </w:t>
      </w:r>
    </w:p>
    <w:p w14:paraId="59047ACD" w14:textId="77777777" w:rsidR="000A5FE8" w:rsidRPr="00EA286D" w:rsidRDefault="000A5FE8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35B5AAE" w14:textId="52AA7135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26.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История русского драматического театра. В 7-ми т. М., 1977.Т.4. С. 5 – 137.</w:t>
      </w:r>
    </w:p>
    <w:p w14:paraId="71D53BBD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4036726" w14:textId="2426EF5E" w:rsidR="003F0325" w:rsidRPr="00EA286D" w:rsidRDefault="003F0325" w:rsidP="00FA6CE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27.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В 7-ми т. М., 1977.Т.4. С.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5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>137</w:t>
      </w:r>
      <w:r w:rsidR="00B03666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B51A44F" w14:textId="77777777" w:rsidR="00DD29E5" w:rsidRPr="00EA286D" w:rsidRDefault="00DD29E5" w:rsidP="00FA6CE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9AD0AE4" w14:textId="215C5AD0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28.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Островский А.Н. 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 xml:space="preserve">«Свои люди — сочтёмся!», «Бедная невеста», «Бедность не </w:t>
      </w:r>
      <w:r w:rsidR="00853276" w:rsidRPr="00871902">
        <w:rPr>
          <w:rFonts w:ascii="Times New Roman" w:hAnsi="Times New Roman" w:cs="Times New Roman"/>
          <w:kern w:val="0"/>
          <w:sz w:val="24"/>
          <w:szCs w:val="24"/>
        </w:rPr>
        <w:t>порок».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в</w:t>
      </w:r>
      <w:r w:rsidR="00853276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П.А. 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Морализм Островского//О театре. Т.1. С. 132 – 154.  </w:t>
      </w:r>
    </w:p>
    <w:p w14:paraId="054FB277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0B4B974" w14:textId="77777777" w:rsidR="0071703D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29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И.С. Тургенев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«Нахлебник», «Месяц в деревне»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46DE72A" w14:textId="174FEFF1" w:rsidR="003F0325" w:rsidRPr="00EA286D" w:rsidRDefault="0071703D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русской драматургии. Сб. статей. Л., 1986. С. 474 – 514.</w:t>
      </w:r>
    </w:p>
    <w:p w14:paraId="4AB75A98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74A1471" w14:textId="3E5FDAAC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30.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Н.А. Некрасов.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«Осенняя скука»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0277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184C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Марков П.А.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Некрасов и театр// О театре. Т.1. С.115 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>–</w:t>
      </w:r>
      <w:r w:rsidR="0090184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132</w:t>
      </w:r>
      <w:r w:rsidR="00AF7A02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</w:p>
    <w:p w14:paraId="6D992044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FFF1941" w14:textId="41CDDBAB" w:rsidR="003F0325" w:rsidRPr="00EA286D" w:rsidRDefault="003F032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31. </w:t>
      </w:r>
      <w:r w:rsidR="00616C47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А.И. Сухово-Кобылин </w:t>
      </w: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«Свадьба Кречинского». </w:t>
      </w:r>
      <w:r w:rsidR="00702773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5C31B610" w14:textId="77777777" w:rsidR="00DD29E5" w:rsidRPr="00EA286D" w:rsidRDefault="00DD29E5" w:rsidP="003F032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8564D83" w14:textId="44126787" w:rsidR="003F0325" w:rsidRPr="00EA286D" w:rsidRDefault="003F0325" w:rsidP="007170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32.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 xml:space="preserve">Русский театр от истоков до конца ХХ века. </w:t>
      </w:r>
      <w:r w:rsidR="0071703D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Хрестоматия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>. М., 2012. С.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25606" w:rsidRPr="00EA286D">
        <w:rPr>
          <w:rFonts w:ascii="Times New Roman" w:hAnsi="Times New Roman" w:cs="Times New Roman"/>
          <w:kern w:val="0"/>
          <w:sz w:val="24"/>
          <w:szCs w:val="24"/>
        </w:rPr>
        <w:t>151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– 174; 175 – 182 </w:t>
      </w:r>
      <w:r w:rsidR="0071703D" w:rsidRPr="00EA286D">
        <w:rPr>
          <w:rFonts w:ascii="Times New Roman" w:hAnsi="Times New Roman" w:cs="Times New Roman"/>
          <w:kern w:val="0"/>
          <w:sz w:val="24"/>
          <w:szCs w:val="24"/>
        </w:rPr>
        <w:t>(у преподавателя)</w:t>
      </w:r>
      <w:r w:rsidR="00DD29E5" w:rsidRPr="00EA286D">
        <w:rPr>
          <w:rFonts w:ascii="Times New Roman" w:hAnsi="Times New Roman" w:cs="Times New Roman"/>
          <w:kern w:val="0"/>
          <w:sz w:val="24"/>
          <w:szCs w:val="24"/>
        </w:rPr>
        <w:t>;</w:t>
      </w:r>
      <w:r w:rsidR="00DD29E5"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>История русского драматического театра. В 7 т. М., 1977  Т. 4. С. 157 – 2</w:t>
      </w:r>
      <w:r w:rsidR="00FC31E5" w:rsidRPr="00EA286D">
        <w:rPr>
          <w:rFonts w:ascii="Times New Roman" w:hAnsi="Times New Roman" w:cs="Times New Roman"/>
          <w:kern w:val="0"/>
          <w:sz w:val="24"/>
          <w:szCs w:val="24"/>
        </w:rPr>
        <w:t>00</w:t>
      </w:r>
      <w:r w:rsidR="00FA6CE0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  </w:t>
      </w:r>
    </w:p>
    <w:p w14:paraId="11DE1C9B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9E82CA1" w14:textId="3D982C09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33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 Коллоквиум по пройденному материалу.</w:t>
      </w:r>
    </w:p>
    <w:p w14:paraId="32030ADE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B04F0B6" w14:textId="77777777" w:rsidR="00046EB4" w:rsidRPr="00EA286D" w:rsidRDefault="00046EB4" w:rsidP="00046E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b/>
          <w:bCs/>
          <w:kern w:val="0"/>
          <w:sz w:val="24"/>
          <w:szCs w:val="24"/>
        </w:rPr>
        <w:t>34.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Подведение итогов. Обсуждение самостоятельных письменных работ.</w:t>
      </w:r>
    </w:p>
    <w:p w14:paraId="251F7745" w14:textId="77777777" w:rsidR="00046EB4" w:rsidRPr="00EA286D" w:rsidRDefault="00046EB4" w:rsidP="003F2EA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CA57EAD" w14:textId="1006D1BE" w:rsidR="003F0325" w:rsidRPr="00EA286D" w:rsidRDefault="003F0325" w:rsidP="003F2EAA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FE2B8B3" w14:textId="41FA7CA1" w:rsidR="002F3932" w:rsidRPr="00D43E63" w:rsidRDefault="002F3932" w:rsidP="00A67AC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43E63">
        <w:rPr>
          <w:rFonts w:ascii="Times New Roman" w:hAnsi="Times New Roman" w:cs="Times New Roman"/>
          <w:b/>
          <w:bCs/>
          <w:kern w:val="0"/>
          <w:sz w:val="28"/>
          <w:szCs w:val="28"/>
        </w:rPr>
        <w:t>Пьесы</w:t>
      </w:r>
    </w:p>
    <w:p w14:paraId="47775F01" w14:textId="77777777" w:rsidR="00CA4991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В.В. Капнист «Ябеда»</w:t>
      </w:r>
    </w:p>
    <w:p w14:paraId="0038AB63" w14:textId="7A4C5522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Н.И.</w:t>
      </w:r>
      <w:r w:rsidR="001B34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Ильин</w:t>
      </w:r>
      <w:r w:rsidR="001B3461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«Лиза или торжество благодарности», «Великодушие, или Рекрутский набор» // Друг не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(Пивоварова Н.С.) М., 2005</w:t>
      </w:r>
    </w:p>
    <w:p w14:paraId="3E4019A2" w14:textId="6794B3A9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В.М.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Федоров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Лиза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или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ледствие гордости и обольщения».</w:t>
      </w:r>
    </w:p>
    <w:p w14:paraId="53705168" w14:textId="2BF03820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// Друг не</w:t>
      </w:r>
      <w:r w:rsidR="002C09FD">
        <w:rPr>
          <w:rFonts w:ascii="Times New Roman" w:hAnsi="Times New Roman" w:cs="Times New Roman"/>
          <w:kern w:val="0"/>
          <w:sz w:val="24"/>
          <w:szCs w:val="24"/>
        </w:rPr>
        <w:t>с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частных, или Пробуждение сердца. Пьесы русского сентиментализма. (Пивоварова Н.С.) М., 2005</w:t>
      </w:r>
    </w:p>
    <w:p w14:paraId="258417FC" w14:textId="629C933F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В.А. 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>Озеров 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Эдип в Афинах», «Фингал», «Димитрий Донской»</w:t>
      </w:r>
      <w:r w:rsidR="00B67B2C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7432788D" w14:textId="39C51DF1" w:rsidR="00B67B2C" w:rsidRPr="00EA286D" w:rsidRDefault="00B67B2C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И.А.</w:t>
      </w:r>
      <w:r w:rsidR="00134589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Крылов «П</w:t>
      </w:r>
      <w:r w:rsidR="00305E7D" w:rsidRPr="00EA286D">
        <w:rPr>
          <w:rFonts w:ascii="Times New Roman" w:hAnsi="Times New Roman" w:cs="Times New Roman"/>
          <w:kern w:val="0"/>
          <w:sz w:val="24"/>
          <w:szCs w:val="24"/>
        </w:rPr>
        <w:t>о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дщ</w:t>
      </w:r>
      <w:r w:rsidR="00305E7D" w:rsidRPr="00EA28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па»</w:t>
      </w:r>
      <w:r w:rsidR="00BA26AA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«Модная лавка»</w:t>
      </w:r>
    </w:p>
    <w:p w14:paraId="207F164A" w14:textId="0934DA67" w:rsidR="00305E7D" w:rsidRPr="00EA286D" w:rsidRDefault="00305E7D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А. </w: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Шаховско</w:t>
      </w:r>
      <w:r w:rsidR="00CA34CD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6C39E2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6C39E2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Своя семья или</w:t>
      </w:r>
      <w:r w:rsidR="00C225F7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замужняя невеста</w:t>
      </w:r>
      <w:r w:rsidR="00B12EB0"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«Новый Стерн»</w:t>
      </w:r>
    </w:p>
    <w:p w14:paraId="0A8DD5D6" w14:textId="49324D47" w:rsidR="002F3932" w:rsidRPr="00EA286D" w:rsidRDefault="00230D40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А.С. Грибоедов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«Горе от </w:t>
      </w:r>
      <w:proofErr w:type="spellStart"/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ума»А.С</w:t>
      </w:r>
      <w:proofErr w:type="spellEnd"/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Пушкин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Борис Годунов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Маленькие трагедии</w:t>
      </w:r>
      <w:r w:rsidR="00871902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+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С</w:t>
      </w:r>
      <w:r w:rsidR="002F3932" w:rsidRPr="00EA286D">
        <w:rPr>
          <w:rFonts w:ascii="Times New Roman" w:hAnsi="Times New Roman" w:cs="Times New Roman"/>
          <w:kern w:val="0"/>
          <w:sz w:val="24"/>
          <w:szCs w:val="24"/>
        </w:rPr>
        <w:t>татьи о театре и драматургии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Мои замечания об русском театре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 xml:space="preserve">О народной драме и драме </w:t>
      </w:r>
      <w:r w:rsidR="00871902" w:rsidRPr="002412DB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B201EC" w:rsidRPr="00EA286D">
        <w:rPr>
          <w:rFonts w:ascii="Times New Roman" w:hAnsi="Times New Roman" w:cs="Times New Roman"/>
          <w:kern w:val="0"/>
          <w:sz w:val="24"/>
          <w:szCs w:val="24"/>
        </w:rPr>
        <w:t>Марфа Посадница</w:t>
      </w:r>
      <w:r w:rsidR="00871902" w:rsidRPr="002412DB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>».</w:t>
      </w:r>
    </w:p>
    <w:p w14:paraId="7E51186D" w14:textId="5407D8C1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А.С. Хомяков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Ермак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Д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и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митрий Самозванец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8231BD1" w14:textId="747DD0E1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В.К. Кюхельбекер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Ижорский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5EECB1C" w14:textId="03ACBBD4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Н.А.</w:t>
      </w:r>
      <w:r w:rsidR="00613744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Полевой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Иголкин, купец новгородский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Параша Сибирячка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 // Пивоварова Н.С. Драма русского консерватизма. Исторические пьесы Н.В.</w:t>
      </w:r>
      <w:r w:rsidR="00230D4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Кукольника и Н.А. Полевого. М.,</w:t>
      </w:r>
      <w:r w:rsidR="00FF14E6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2020 </w:t>
      </w:r>
    </w:p>
    <w:p w14:paraId="74F2D520" w14:textId="02D75F4E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>Н.В.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Кукольник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Рука Всевышнего Отечество спасла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// Пивоварова Н.С. Драма русского консерватизма. Исторические пьесы Н.В.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Кукольника и Н.А.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Полевого. М.,</w:t>
      </w:r>
      <w:r w:rsidR="009328DA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2020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2E7124E" w14:textId="0E917FBD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М.Ю. Лермонтов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Странный человек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6100E" w:rsidRPr="00EA286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Маскарад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="00B6100E"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15B6008C" w14:textId="07366C35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Н.В. Гоголь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Ревизор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Женитьба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Игроки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Отрывки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534C56" w14:textId="4A9A525F" w:rsidR="003F3358" w:rsidRPr="00EA286D" w:rsidRDefault="003F3358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Островский А.Н. 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>«Свои люди — сочтёмся!»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>«Бедная невеста»</w:t>
      </w:r>
      <w:r w:rsidR="00853276" w:rsidRPr="00EA286D">
        <w:rPr>
          <w:rFonts w:ascii="Times New Roman" w:hAnsi="Times New Roman" w:cs="Times New Roman"/>
          <w:kern w:val="0"/>
          <w:sz w:val="24"/>
          <w:szCs w:val="24"/>
        </w:rPr>
        <w:t>,</w:t>
      </w:r>
      <w:r w:rsidR="008C11F3" w:rsidRPr="00EA286D">
        <w:rPr>
          <w:rFonts w:ascii="Times New Roman" w:hAnsi="Times New Roman" w:cs="Times New Roman"/>
          <w:kern w:val="0"/>
          <w:sz w:val="24"/>
          <w:szCs w:val="24"/>
        </w:rPr>
        <w:t xml:space="preserve"> «Бедность не порок»</w:t>
      </w:r>
    </w:p>
    <w:p w14:paraId="023FB5E8" w14:textId="1D12CB67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И.С. Тургенев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Нахлебник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12EB0" w:rsidRPr="00EA286D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Месяц в деревне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</w:p>
    <w:p w14:paraId="2F7BC2C8" w14:textId="0E8009D7" w:rsidR="00134589" w:rsidRPr="00EA286D" w:rsidRDefault="00134589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lastRenderedPageBreak/>
        <w:t>А.И. Сухово-Кобылин. «Свадьба Кречинского».</w:t>
      </w:r>
    </w:p>
    <w:p w14:paraId="61323DDA" w14:textId="346D9B30" w:rsidR="002F3932" w:rsidRPr="00EA286D" w:rsidRDefault="002F3932" w:rsidP="002412DB">
      <w:pPr>
        <w:pStyle w:val="a7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A286D">
        <w:rPr>
          <w:rFonts w:ascii="Times New Roman" w:hAnsi="Times New Roman" w:cs="Times New Roman"/>
          <w:kern w:val="0"/>
          <w:sz w:val="24"/>
          <w:szCs w:val="24"/>
        </w:rPr>
        <w:t xml:space="preserve">Н.А. Некрасов 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«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Осенняя скука</w:t>
      </w:r>
      <w:r w:rsidR="00200CA4">
        <w:rPr>
          <w:rFonts w:ascii="Times New Roman" w:hAnsi="Times New Roman" w:cs="Times New Roman"/>
          <w:kern w:val="0"/>
          <w:sz w:val="24"/>
          <w:szCs w:val="24"/>
        </w:rPr>
        <w:t>»</w:t>
      </w:r>
      <w:r w:rsidRPr="00EA286D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BE29B80" w14:textId="0CB19B9B" w:rsidR="007A5D08" w:rsidRPr="00EA286D" w:rsidRDefault="007A5D08" w:rsidP="00CA4991">
      <w:pPr>
        <w:autoSpaceDE w:val="0"/>
        <w:autoSpaceDN w:val="0"/>
        <w:adjustRightInd w:val="0"/>
        <w:spacing w:after="0" w:line="240" w:lineRule="atLeast"/>
        <w:ind w:firstLine="12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9AAF395" w14:textId="77777777" w:rsidR="00DC644B" w:rsidRPr="001659EE" w:rsidRDefault="00B67B2C" w:rsidP="003F2EAA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sz w:val="24"/>
          <w:szCs w:val="24"/>
        </w:rPr>
      </w:pPr>
      <w:r w:rsidRPr="001659EE">
        <w:rPr>
          <w:rFonts w:ascii="Times New Roman" w:eastAsia="Calibri" w:hAnsi="Times New Roman" w:cs="Times New Roman"/>
          <w:sz w:val="24"/>
          <w:szCs w:val="24"/>
        </w:rPr>
        <w:t xml:space="preserve">Пьесы </w:t>
      </w:r>
      <w:r w:rsidR="00483F9D" w:rsidRPr="001659EE">
        <w:rPr>
          <w:rFonts w:ascii="Times New Roman" w:eastAsia="Calibri" w:hAnsi="Times New Roman" w:cs="Times New Roman"/>
          <w:sz w:val="24"/>
          <w:szCs w:val="24"/>
        </w:rPr>
        <w:t xml:space="preserve">искать </w:t>
      </w:r>
      <w:r w:rsidRPr="001659EE">
        <w:rPr>
          <w:rFonts w:ascii="Times New Roman" w:eastAsia="Calibri" w:hAnsi="Times New Roman" w:cs="Times New Roman"/>
          <w:sz w:val="24"/>
          <w:szCs w:val="24"/>
        </w:rPr>
        <w:t xml:space="preserve">на сайте </w:t>
      </w:r>
      <w:hyperlink r:id="rId7" w:history="1">
        <w:r w:rsidRPr="001659EE">
          <w:rPr>
            <w:rStyle w:val="ac"/>
            <w:rFonts w:ascii="Times New Roman" w:eastAsia="Calibri" w:hAnsi="Times New Roman" w:cs="Times New Roman"/>
            <w:sz w:val="24"/>
            <w:szCs w:val="24"/>
          </w:rPr>
          <w:t>https://lib.ru/LITRA/</w:t>
        </w:r>
      </w:hyperlink>
    </w:p>
    <w:p w14:paraId="026589DF" w14:textId="1A00BE3D" w:rsidR="00483F9D" w:rsidRPr="001659EE" w:rsidRDefault="00483F9D" w:rsidP="003F2EAA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center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1659EE">
        <w:rPr>
          <w:rFonts w:ascii="Times New Roman" w:eastAsia="Calibri" w:hAnsi="Times New Roman" w:cs="Times New Roman"/>
          <w:i/>
          <w:iCs/>
          <w:sz w:val="24"/>
          <w:szCs w:val="24"/>
        </w:rPr>
        <w:t>Часть тек</w:t>
      </w:r>
      <w:r w:rsidR="00871902">
        <w:rPr>
          <w:rFonts w:ascii="Times New Roman" w:eastAsia="Calibri" w:hAnsi="Times New Roman" w:cs="Times New Roman"/>
          <w:i/>
          <w:iCs/>
          <w:sz w:val="24"/>
          <w:szCs w:val="24"/>
        </w:rPr>
        <w:t>с</w:t>
      </w:r>
      <w:r w:rsidR="002C09FD">
        <w:rPr>
          <w:rFonts w:ascii="Times New Roman" w:eastAsia="Calibri" w:hAnsi="Times New Roman" w:cs="Times New Roman"/>
          <w:i/>
          <w:iCs/>
          <w:sz w:val="24"/>
          <w:szCs w:val="24"/>
        </w:rPr>
        <w:t>т</w:t>
      </w:r>
      <w:r w:rsidRPr="001659EE">
        <w:rPr>
          <w:rFonts w:ascii="Times New Roman" w:eastAsia="Calibri" w:hAnsi="Times New Roman" w:cs="Times New Roman"/>
          <w:i/>
          <w:iCs/>
          <w:sz w:val="24"/>
          <w:szCs w:val="24"/>
        </w:rPr>
        <w:t>ов – у преподавателя</w:t>
      </w:r>
    </w:p>
    <w:p w14:paraId="29DDA770" w14:textId="77777777" w:rsidR="001659EE" w:rsidRDefault="001659EE" w:rsidP="001659EE">
      <w:pPr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14:paraId="6418AD66" w14:textId="02F270CA" w:rsidR="00BF6BB6" w:rsidRPr="001659EE" w:rsidRDefault="00BF6BB6" w:rsidP="001659EE">
      <w:pPr>
        <w:spacing w:line="24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59EE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</w:t>
      </w:r>
      <w:r w:rsidR="00A4157B" w:rsidRPr="001659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для глубокого погружения в курс</w:t>
      </w:r>
    </w:p>
    <w:p w14:paraId="203AC4A4" w14:textId="219CE0F5" w:rsidR="00A64AB1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Calibri" w:hAnsi="Times New Roman" w:cs="Times New Roman"/>
          <w:sz w:val="24"/>
          <w:szCs w:val="24"/>
        </w:rPr>
        <w:t>Алперс Б.В. Театр Мочалова и Щепкина.</w:t>
      </w:r>
      <w:r w:rsidR="004152FC" w:rsidRPr="00EA286D">
        <w:rPr>
          <w:rFonts w:ascii="Times New Roman" w:eastAsia="Calibri" w:hAnsi="Times New Roman" w:cs="Times New Roman"/>
          <w:sz w:val="24"/>
          <w:szCs w:val="24"/>
        </w:rPr>
        <w:t xml:space="preserve"> М.,1979.</w:t>
      </w:r>
    </w:p>
    <w:p w14:paraId="0529A379" w14:textId="31B3AA95" w:rsidR="00F814AE" w:rsidRPr="00EA286D" w:rsidRDefault="00F814AE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Гинзбург Л.Я. Литература в поисках реальности. Л., 1987  </w:t>
      </w:r>
      <w:hyperlink r:id="rId8" w:history="1">
        <w:r w:rsidR="00E01CAA" w:rsidRPr="00EA286D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https://imwerden.de/pdf/ginzburg_literatura_v_poiskakh_realnosti_1987__ocr.pdf</w:t>
        </w:r>
      </w:hyperlink>
    </w:p>
    <w:p w14:paraId="0DCA683B" w14:textId="3D3A3933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Григорьев А.А. Великий трагик. «Гамлет» на одном провинциальном театре.  //Театральная критика. М., 1995</w:t>
      </w:r>
      <w:r w:rsidR="004152FC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hyperlink r:id="rId9" w:history="1">
        <w:r w:rsidR="004152FC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https://royallib.com/author/grigorev_apollon.html</w:t>
        </w:r>
      </w:hyperlink>
    </w:p>
    <w:p w14:paraId="10A13C55" w14:textId="77777777" w:rsidR="00D43E63" w:rsidRPr="00EA286D" w:rsidRDefault="00D43E63" w:rsidP="00D43E63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Дарский Д. "Маленькие трагедии" Пушкина. М.,1915.</w:t>
      </w:r>
    </w:p>
    <w:p w14:paraId="149431F1" w14:textId="1E266AEE" w:rsidR="00D43E63" w:rsidRPr="00EA286D" w:rsidRDefault="00000000" w:rsidP="00D43E63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10" w:history="1">
        <w:r w:rsidR="00D43E63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http://az.lib.ru/d/darskij_d_s/text_1915_malenkie_tragedii_oldorfo.shtml?ysclid=mpfj60rhfu979159095</w:t>
        </w:r>
      </w:hyperlink>
    </w:p>
    <w:p w14:paraId="140E2842" w14:textId="670D697E" w:rsidR="00625F68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Достоевский Ф. М. Пушкин: Очерк. </w:t>
      </w:r>
      <w:hyperlink r:id="rId11" w:history="1"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http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://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az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lib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ru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d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dostoewskij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f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m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/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text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_0400.</w:t>
        </w:r>
        <w:r w:rsidR="00477C5E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:lang w:val="en-US"/>
            <w14:ligatures w14:val="none"/>
          </w:rPr>
          <w:t>shtml</w:t>
        </w:r>
      </w:hyperlink>
    </w:p>
    <w:p w14:paraId="222594BE" w14:textId="0AE748AE" w:rsidR="00BF6BB6" w:rsidRPr="00EA286D" w:rsidRDefault="00BF6BB6" w:rsidP="002403E9">
      <w:pPr>
        <w:pStyle w:val="a7"/>
        <w:numPr>
          <w:ilvl w:val="0"/>
          <w:numId w:val="12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Из истории советской науки о театре </w:t>
      </w:r>
      <w:smartTag w:uri="urn:schemas-microsoft-com:office:smarttags" w:element="metricconverter">
        <w:smartTagPr>
          <w:attr w:name="ProductID" w:val="1920 г"/>
        </w:smartTagPr>
        <w:r w:rsidRPr="00EA286D">
          <w:rPr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1920 г</w:t>
        </w:r>
      </w:smartTag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(Степун «Природа актёрской души», «Основные типы актёрского творчества»</w:t>
      </w:r>
      <w:r w:rsidR="004152FC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hyperlink r:id="rId12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http://teatr-lib.ru/Library/Iz_istor/iz_istor/</w:t>
        </w:r>
      </w:hyperlink>
    </w:p>
    <w:p w14:paraId="16C80794" w14:textId="726D2459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История русского драматического театра. От его истоков до конца ХХ века. </w:t>
      </w:r>
      <w:r w:rsidR="0071703D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Учебник.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М., 2009 </w:t>
      </w:r>
      <w:r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3BA4AD30" w14:textId="648DB89C" w:rsidR="00046EB4" w:rsidRPr="00EA286D" w:rsidRDefault="00046EB4" w:rsidP="00046EB4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История русск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ого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театр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от истоков до конца ХХ века.  Хрестоматия. М., 2012.  (у </w:t>
      </w:r>
    </w:p>
    <w:p w14:paraId="3794D418" w14:textId="77777777" w:rsidR="00046EB4" w:rsidRPr="00EA286D" w:rsidRDefault="00046EB4" w:rsidP="00046EB4">
      <w:pPr>
        <w:pStyle w:val="a7"/>
        <w:spacing w:line="240" w:lineRule="atLeast"/>
        <w:ind w:left="360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преподавателя)</w:t>
      </w:r>
    </w:p>
    <w:p w14:paraId="12D78858" w14:textId="54E3570C" w:rsidR="00BF6BB6" w:rsidRPr="00EA286D" w:rsidRDefault="00BF6BB6" w:rsidP="002403E9">
      <w:pPr>
        <w:pStyle w:val="a7"/>
        <w:numPr>
          <w:ilvl w:val="0"/>
          <w:numId w:val="12"/>
        </w:numPr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История русского драматического театра. В 7-ми т. М., 1977  ТТ. 2,3,4, </w:t>
      </w:r>
      <w:hyperlink r:id="rId13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http://lib2.pushkinskijdom.ru/%D0%B8%D1%81%D1%82%D0%BE%D1%80%D0%B8%D1%8F-%D1%80%D1%83%D1%81%D1%81%D0%BA%D0%BE%D0%B3%D0%BE-%D0%B4%D1%80%D0%B0%D0%BC%D0%B0%D1%82%D0%B8%D1%87%D0%B5%D1%81%D0%BA%D0%BE%D0%B3%D0%BE-%D1%82%D0%B5%D0%B0%D1%82%D1%80%D0%B0</w:t>
        </w:r>
      </w:hyperlink>
    </w:p>
    <w:p w14:paraId="719647B2" w14:textId="57B71F66" w:rsidR="00BF6BB6" w:rsidRPr="00EA286D" w:rsidRDefault="00BF6BB6" w:rsidP="002403E9">
      <w:pPr>
        <w:pStyle w:val="a7"/>
        <w:numPr>
          <w:ilvl w:val="0"/>
          <w:numId w:val="12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A286D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История русской драматургии. Сб. статей. Л., 1986.  </w: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begin"/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instrText>HYPERLINK "https://imwerden.de/pdf/istoriya_russkoj_dramaturgii_17_pervoj_poloviny_19_veka_1982__ocr.pdf"</w:instrText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r>
      <w:r w:rsidRPr="00EA286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fldChar w:fldCharType="separate"/>
      </w:r>
      <w:r w:rsidRPr="00EA286D"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u w:val="single"/>
          <w:shd w:val="clear" w:color="auto" w:fill="FFFFFF"/>
          <w:lang w:eastAsia="ru-RU"/>
          <w14:ligatures w14:val="none"/>
        </w:rPr>
        <w:t xml:space="preserve">История русской   драматургии. </w:t>
      </w:r>
      <w:r w:rsidR="00477C5E" w:rsidRPr="00EA286D">
        <w:rPr>
          <w:rFonts w:ascii="Times New Roman" w:eastAsia="Times New Roman" w:hAnsi="Times New Roman" w:cs="Times New Roman"/>
          <w:color w:val="1A0DAB"/>
          <w:kern w:val="0"/>
          <w:sz w:val="24"/>
          <w:szCs w:val="24"/>
          <w:u w:val="single"/>
          <w:shd w:val="clear" w:color="auto" w:fill="FFFFFF"/>
          <w:lang w:eastAsia="ru-RU"/>
          <w14:ligatures w14:val="none"/>
        </w:rPr>
        <w:t xml:space="preserve"> </w:t>
      </w:r>
    </w:p>
    <w:p w14:paraId="407A42F5" w14:textId="77777777" w:rsidR="00046EB4" w:rsidRPr="00EA286D" w:rsidRDefault="00BF6BB6" w:rsidP="00046EB4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Киреевский И. В. Обозрение русской литературы за 1831год. Раздел «Борис Годунов»//   </w:t>
      </w:r>
      <w:hyperlink r:id="rId14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ФЭБ: Киреевский. Обозрение русской литературы за 1831 год. «Борис Годунов». — 1996 (текст)</w:t>
        </w:r>
      </w:hyperlink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  </w:t>
      </w:r>
    </w:p>
    <w:p w14:paraId="50F0E22D" w14:textId="142DEA17" w:rsidR="002403E9" w:rsidRPr="00EA286D" w:rsidRDefault="00BF6BB6" w:rsidP="00046EB4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Лотман Ю.М. Беседы о русской культуре. СПб., 1994</w:t>
      </w:r>
    </w:p>
    <w:p w14:paraId="7C3DAD28" w14:textId="6A665D1A" w:rsidR="00DB6795" w:rsidRPr="00EA286D" w:rsidRDefault="00BF6BB6" w:rsidP="002403E9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5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https://royallib.com/author/lotman_yuriy.html</w:t>
        </w:r>
      </w:hyperlink>
    </w:p>
    <w:p w14:paraId="69DAE533" w14:textId="79CC6B74" w:rsidR="00DB6795" w:rsidRPr="00EA286D" w:rsidRDefault="00DB6795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Лотман Ю. М. Избранные статьи: В 3 т. Т.</w:t>
      </w:r>
      <w:r w:rsidR="00A91B5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1: Статьи по семиотике и типологии культуры. Таллинн, 1992. («Театр и театральность в строе культуры начала 19. Века»: 269-286; «О Хлестакове»: С. 337 – 365.)</w:t>
      </w:r>
    </w:p>
    <w:p w14:paraId="667096A6" w14:textId="72203775" w:rsidR="00A91B5E" w:rsidRPr="00EA286D" w:rsidRDefault="00046EB4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Манн Ю. В. Поэтика русского романтизма. М., 1976</w:t>
      </w:r>
      <w:r w:rsidR="00A91B5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E1863CB" w14:textId="74CC8E00" w:rsidR="00F814AE" w:rsidRPr="00EA286D" w:rsidRDefault="00A91B5E" w:rsidP="00A91B5E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6" w:history="1">
        <w:r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https://imwerden.de/pdf/mann_poetika_russkogo_romantizma_1976__ocr.pdf</w:t>
        </w:r>
      </w:hyperlink>
    </w:p>
    <w:p w14:paraId="1C371E42" w14:textId="3CAE6615" w:rsidR="002403E9" w:rsidRPr="00EA286D" w:rsidRDefault="00BF6BB6" w:rsidP="002403E9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Марков П.А. О театре. В 4-х т. М., 1977. 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Т.1.</w:t>
      </w:r>
      <w:r w:rsidR="00354B3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М., 1974</w:t>
      </w:r>
      <w:r w:rsidR="00F814A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17" w:history="1">
        <w:r w:rsidR="00F814AE"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http://teatr-lib.ru/Library/Markov/Theatr_1/</w:t>
        </w:r>
      </w:hyperlink>
      <w:r w:rsidR="002403E9" w:rsidRPr="00EA286D">
        <w:rPr>
          <w:rFonts w:ascii="Times New Roman" w:hAnsi="Times New Roman" w:cs="Times New Roman"/>
          <w:sz w:val="24"/>
          <w:szCs w:val="24"/>
        </w:rPr>
        <w:t xml:space="preserve"> </w:t>
      </w:r>
      <w:r w:rsidR="00354B3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497B45" w14:textId="019449A0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34A5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Медведева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И.Н. Владислав Озеров// В.А.</w:t>
      </w:r>
      <w:r w:rsidR="00CB112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Озеров. Трагедии. Стихотворения. Л., 1960. С. </w:t>
      </w:r>
      <w:r w:rsidR="00D07522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</w:t>
      </w:r>
      <w:r w:rsidR="0004442E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-51. </w:t>
      </w:r>
      <w:hyperlink r:id="rId18" w:history="1">
        <w:r w:rsidR="00D07522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https://imwerden.de/pdf/ozerov_tragedii_stikhotvoreniya_1960__ocr.pdf</w:t>
        </w:r>
      </w:hyperlink>
    </w:p>
    <w:p w14:paraId="40DC5388" w14:textId="0222B369" w:rsidR="00BF6BB6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Надеждин. «Борис Годунов». Сочинение А.Пушкина. Беседа старых знакомцев //Надеждин Н.И. Литературная критика. Эстетика. М., 1972. </w:t>
      </w:r>
      <w:hyperlink r:id="rId19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«Борис Годунов». Сочинение А. Пушкина (Надеждин) — Викитека</w:t>
        </w:r>
      </w:hyperlink>
    </w:p>
    <w:p w14:paraId="49711754" w14:textId="30D93AFE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Непомн</w:t>
      </w:r>
      <w:r w:rsidR="00CB1128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я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щий В.С. Пушкин: Избранные работы 1960-х – 1990-х гг.: В 2 т. М.,2001. </w:t>
      </w:r>
    </w:p>
    <w:p w14:paraId="73EAE84D" w14:textId="77777777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Пави П. Словарь театра. </w:t>
      </w:r>
      <w:hyperlink r:id="rId20" w:history="1">
        <w:r w:rsidRPr="00EA286D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https://drive.google.com/file/d/1ZVsNfaEGHYQ_B7KYbtGNb2QI8-7QPtNt/view?usp=drive_web</w:t>
        </w:r>
      </w:hyperlink>
    </w:p>
    <w:p w14:paraId="274CC1EA" w14:textId="49CA90F9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Пивоварова Н.С. Д</w:t>
      </w:r>
      <w:r w:rsidR="002C09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ама русского консерватизма</w:t>
      </w:r>
      <w:r w:rsidR="00175EF4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Исторические пьесы Кукольника и Полевого. М., 2020 (у преподавателя, там тексты пьес)</w:t>
      </w:r>
    </w:p>
    <w:p w14:paraId="0DE46436" w14:textId="11FBBCF1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Пивоварова Н.С. Т</w:t>
      </w:r>
      <w:r w:rsidR="0090534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еатральные и литературные знаменитости. Из истории русского театра второй четверти XIX века. М., </w:t>
      </w:r>
      <w:r w:rsidR="00BF6BB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2016</w:t>
      </w:r>
      <w:r w:rsidR="0090534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BF6BB6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BF6BB6"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0482BCF0" w14:textId="77777777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Пивоварова Н.С. Друг несчастных, или Пробуждение сердца: драматургия русского сентиментализма. М., 2005. </w:t>
      </w:r>
      <w:r w:rsidRPr="00EA286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(у преподавателя)</w:t>
      </w:r>
    </w:p>
    <w:p w14:paraId="16C82208" w14:textId="77777777" w:rsidR="004151EF" w:rsidRPr="00EA286D" w:rsidRDefault="00BF6BB6" w:rsidP="00EC529D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Пушкин в русской философской критике: Сборник. М., 1990. </w:t>
      </w:r>
    </w:p>
    <w:p w14:paraId="482FDCE4" w14:textId="6D5BE8E6" w:rsidR="004151EF" w:rsidRPr="00EA286D" w:rsidRDefault="00000000" w:rsidP="004151EF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21" w:history="1">
        <w:r w:rsidR="004151EF"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https://imwerden.de/pdf/pushkin_v_russkoj_filosofskoj_kritike_1990_text.pdf</w:t>
        </w:r>
      </w:hyperlink>
    </w:p>
    <w:p w14:paraId="03D92CFF" w14:textId="2DF4D448" w:rsidR="00477C5E" w:rsidRPr="00EA286D" w:rsidRDefault="00BF6BB6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Родина Т.</w:t>
      </w:r>
      <w:r w:rsidR="00D31D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М. </w:t>
      </w: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Русское театральное искусство в начале XIX века. М., 1961. </w:t>
      </w:r>
      <w:hyperlink r:id="rId22" w:history="1">
        <w:r w:rsidR="00BB7204" w:rsidRPr="00EA286D">
          <w:rPr>
            <w:rStyle w:val="ac"/>
            <w:rFonts w:ascii="Times New Roman" w:eastAsia="Calibri" w:hAnsi="Times New Roman" w:cs="Times New Roman"/>
            <w:sz w:val="24"/>
            <w:szCs w:val="24"/>
          </w:rPr>
          <w:t>http://teatr-lib.ru/Library/Rodina/XIX/</w:t>
        </w:r>
      </w:hyperlink>
      <w:r w:rsidR="00E63174" w:rsidRPr="00EA2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01485" w14:textId="44B66270" w:rsidR="00477C5E" w:rsidRPr="00EA286D" w:rsidRDefault="00046EB4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B7204" w:rsidRPr="00EA28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Тынянов Ю.Н. Сюжет «Горе от ума». </w:t>
      </w:r>
      <w:hyperlink r:id="rId23" w:history="1">
        <w:r w:rsidR="00BB7204" w:rsidRPr="00EA286D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http://az.lib.ru/t/tynjanow_j_n/text_0150.shtml</w:t>
        </w:r>
      </w:hyperlink>
    </w:p>
    <w:p w14:paraId="3237FEBE" w14:textId="77777777" w:rsidR="00477C5E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Фельдман О.М. Судьба драматургии Пушкина. М., 1975.</w:t>
      </w:r>
    </w:p>
    <w:p w14:paraId="21DD2178" w14:textId="182D0B3E" w:rsidR="00477C5E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Фельдман Судьба горе от ума на сцене</w:t>
      </w:r>
      <w:r w:rsidR="000D7429"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67C1C0A" w14:textId="6B366C14" w:rsidR="00477C5E" w:rsidRPr="00EA286D" w:rsidRDefault="00E03A15" w:rsidP="00477C5E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24" w:history="1">
        <w:r w:rsidRPr="00EA286D">
          <w:rPr>
            <w:rStyle w:val="ac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https://feb-web.ru/feb/griboed/critics/te/pred2_te.htm?cmd=p</w:t>
        </w:r>
      </w:hyperlink>
    </w:p>
    <w:p w14:paraId="4CAECB46" w14:textId="6DCC4CF1" w:rsidR="00CA34CD" w:rsidRPr="00EA286D" w:rsidRDefault="00E03A15" w:rsidP="00477C5E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hAnsi="Times New Roman" w:cs="Times New Roman"/>
          <w:sz w:val="24"/>
          <w:szCs w:val="24"/>
        </w:rPr>
        <w:t>Эйхенбаум Б.</w:t>
      </w:r>
      <w:r w:rsidR="00422BB7" w:rsidRPr="00EA286D">
        <w:rPr>
          <w:rFonts w:ascii="Times New Roman" w:hAnsi="Times New Roman" w:cs="Times New Roman"/>
          <w:sz w:val="24"/>
          <w:szCs w:val="24"/>
        </w:rPr>
        <w:t>М.</w:t>
      </w:r>
      <w:r w:rsidRPr="00EA286D">
        <w:rPr>
          <w:rFonts w:ascii="Times New Roman" w:hAnsi="Times New Roman" w:cs="Times New Roman"/>
          <w:sz w:val="24"/>
          <w:szCs w:val="24"/>
        </w:rPr>
        <w:t xml:space="preserve"> Статьи о М.Ю. Лермонтове. М.; Л., 1961</w:t>
      </w:r>
    </w:p>
    <w:p w14:paraId="04F1C342" w14:textId="5B3D2C15" w:rsidR="00E03A15" w:rsidRPr="00D43E63" w:rsidRDefault="00000000" w:rsidP="002403E9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hyperlink r:id="rId25" w:history="1">
        <w:r w:rsidR="00477C5E" w:rsidRPr="00EA286D">
          <w:rPr>
            <w:rStyle w:val="ac"/>
            <w:rFonts w:ascii="Times New Roman" w:hAnsi="Times New Roman" w:cs="Times New Roman"/>
            <w:sz w:val="24"/>
            <w:szCs w:val="24"/>
          </w:rPr>
          <w:t>https://imwerden.de/pdf/eikhenbaum_statji_o_lermontove_1961__ocr.pdf</w:t>
        </w:r>
      </w:hyperlink>
    </w:p>
    <w:p w14:paraId="4C9A2F4C" w14:textId="77777777" w:rsidR="002403E9" w:rsidRPr="00D43E63" w:rsidRDefault="002403E9" w:rsidP="002403E9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7BA89CD" w14:textId="0C057902" w:rsidR="00B12EB0" w:rsidRPr="001659EE" w:rsidRDefault="00CA34CD" w:rsidP="00A25322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659EE">
        <w:rPr>
          <w:rFonts w:ascii="Times New Roman" w:hAnsi="Times New Roman" w:cs="Times New Roman"/>
          <w:b/>
          <w:bCs/>
          <w:sz w:val="20"/>
          <w:szCs w:val="20"/>
        </w:rPr>
        <w:t>Д</w:t>
      </w:r>
      <w:r w:rsidR="00B12EB0" w:rsidRPr="001659EE">
        <w:rPr>
          <w:rFonts w:ascii="Times New Roman" w:hAnsi="Times New Roman" w:cs="Times New Roman"/>
          <w:b/>
          <w:bCs/>
          <w:sz w:val="20"/>
          <w:szCs w:val="20"/>
        </w:rPr>
        <w:t>ополнительный</w:t>
      </w:r>
      <w:r w:rsidRPr="001659EE">
        <w:rPr>
          <w:rFonts w:ascii="Times New Roman" w:hAnsi="Times New Roman" w:cs="Times New Roman"/>
          <w:b/>
          <w:bCs/>
          <w:sz w:val="20"/>
          <w:szCs w:val="20"/>
        </w:rPr>
        <w:t xml:space="preserve"> список литературы</w:t>
      </w:r>
      <w:r w:rsidR="00A4157B" w:rsidRPr="001659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A457D39" w14:textId="30C675D6" w:rsidR="00B12EB0" w:rsidRPr="002412DB" w:rsidRDefault="00B12EB0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Барт Р. Избранные труды. Работы о театре</w:t>
      </w:r>
    </w:p>
    <w:p w14:paraId="6BCD8FA3" w14:textId="2E0653EE" w:rsidR="00F71651" w:rsidRPr="002412DB" w:rsidRDefault="00F71651" w:rsidP="00F71651">
      <w:pPr>
        <w:spacing w:after="0" w:line="240" w:lineRule="atLeast"/>
        <w:rPr>
          <w:sz w:val="20"/>
          <w:szCs w:val="20"/>
        </w:rPr>
      </w:pPr>
      <w:r w:rsidRPr="002412DB">
        <w:rPr>
          <w:sz w:val="20"/>
          <w:szCs w:val="20"/>
        </w:rPr>
        <w:t xml:space="preserve">        </w:t>
      </w:r>
      <w:hyperlink r:id="rId26" w:history="1">
        <w:r w:rsidR="00B12EB0"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Театральная библиотека Сергеева</w:t>
        </w:r>
      </w:hyperlink>
    </w:p>
    <w:p w14:paraId="3399775D" w14:textId="6DEA14ED" w:rsidR="00B12EB0" w:rsidRPr="002412DB" w:rsidRDefault="00B12EB0" w:rsidP="00EA286D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Бахтин М.М. Вопросы литературы и эстетики. М., 1975</w:t>
      </w:r>
    </w:p>
    <w:p w14:paraId="2184F6C4" w14:textId="5410C2F2" w:rsidR="00B12EB0" w:rsidRPr="002412DB" w:rsidRDefault="00F71651" w:rsidP="00F71651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sz w:val="20"/>
          <w:szCs w:val="20"/>
        </w:rPr>
        <w:t xml:space="preserve">        </w:t>
      </w:r>
      <w:hyperlink r:id="rId27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https://royallib.com/author/bahtin_mihail.html</w:t>
        </w:r>
      </w:hyperlink>
    </w:p>
    <w:p w14:paraId="04FB77BA" w14:textId="68C28F56" w:rsidR="00B12EB0" w:rsidRPr="002412DB" w:rsidRDefault="00F71651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color w:val="0000FF"/>
          <w:kern w:val="0"/>
          <w:sz w:val="20"/>
          <w:szCs w:val="20"/>
          <w:u w:val="single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</w:t>
      </w:r>
      <w:r w:rsidR="00B12EB0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елинский В.Г. О драме и театре: В 2 тт. М.,1983  </w:t>
      </w:r>
      <w:hyperlink r:id="rId28" w:history="1">
        <w:r w:rsidR="00B12EB0"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https://avidreaders.ru/read-book/o-teatre-i-dramaturgii-1831-1840.html</w:t>
        </w:r>
      </w:hyperlink>
    </w:p>
    <w:p w14:paraId="18ABA1CF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Бердяев Н.А. Русская идея. СПб.: Азбука, 2008</w:t>
      </w:r>
      <w:r w:rsidRPr="002412D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//</w:t>
      </w:r>
      <w:r w:rsidRPr="002412DB"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   </w:t>
      </w:r>
      <w:hyperlink r:id="rId29" w:history="1">
        <w:r w:rsidRPr="002412DB">
          <w:rPr>
            <w:rFonts w:ascii="Times New Roman" w:eastAsia="Times New Roman" w:hAnsi="Times New Roman" w:cs="Times New Roman"/>
            <w:color w:val="0000FF"/>
            <w:kern w:val="0"/>
            <w:sz w:val="20"/>
            <w:szCs w:val="20"/>
            <w:u w:val="single"/>
            <w:shd w:val="clear" w:color="auto" w:fill="FFFFFF"/>
            <w:lang w:eastAsia="ru-RU"/>
            <w14:ligatures w14:val="none"/>
          </w:rPr>
          <w:t>https://royallib.com/book/berdyaev_nikolay/russkaya_ideya.html</w:t>
        </w:r>
      </w:hyperlink>
    </w:p>
    <w:p w14:paraId="1F7F82CC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en-US" w:eastAsia="ru-RU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Бицилли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П.Б. Трагедия русской культуры. М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., 2000</w:t>
      </w:r>
      <w:r w:rsidRPr="002412DB"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en-US" w:eastAsia="ru-RU"/>
          <w14:ligatures w14:val="none"/>
        </w:rPr>
        <w:t xml:space="preserve"> </w:t>
      </w:r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 xml:space="preserve">https://imwerden.de › pdf › </w:t>
      </w:r>
      <w:proofErr w:type="spellStart"/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>bitsilli_tragediya_rus</w:t>
      </w:r>
      <w:proofErr w:type="spellEnd"/>
      <w:r w:rsidRPr="002412DB">
        <w:rPr>
          <w:rFonts w:ascii="Times New Roman" w:eastAsia="Times New Roman" w:hAnsi="Times New Roman" w:cs="Times New Roman"/>
          <w:color w:val="0563C1"/>
          <w:kern w:val="0"/>
          <w:sz w:val="20"/>
          <w:szCs w:val="20"/>
          <w:u w:val="single"/>
          <w:shd w:val="clear" w:color="auto" w:fill="FFFFFF"/>
          <w:lang w:val="en-US" w:eastAsia="ru-RU"/>
          <w14:ligatures w14:val="none"/>
        </w:rPr>
        <w:t>...</w:t>
      </w:r>
    </w:p>
    <w:p w14:paraId="36164D0E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Выготский Л. С. Психология искусства // СПб.: Азбука, 2000 </w:t>
      </w:r>
      <w:hyperlink r:id="rId30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https://royallib.com/author/vigotskiy_lev.html</w:t>
        </w:r>
      </w:hyperlink>
    </w:p>
    <w:p w14:paraId="130FC874" w14:textId="77777777" w:rsidR="00F71651" w:rsidRPr="002412DB" w:rsidRDefault="00F71651" w:rsidP="00F71651">
      <w:pPr>
        <w:pStyle w:val="a7"/>
        <w:numPr>
          <w:ilvl w:val="0"/>
          <w:numId w:val="20"/>
        </w:num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Геллер М. История российской империи: В 3 тт. М., 1997. Т. 2.</w:t>
      </w:r>
      <w:hyperlink r:id="rId31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klex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/1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hxy</w:t>
        </w:r>
      </w:hyperlink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Т. 3 </w:t>
      </w:r>
      <w:hyperlink r:id="rId32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klex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ru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/1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val="en-US"/>
            <w14:ligatures w14:val="none"/>
          </w:rPr>
          <w:t>hxz</w:t>
        </w:r>
      </w:hyperlink>
    </w:p>
    <w:p w14:paraId="67CAEC47" w14:textId="00ED6A0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Гинзбург О психологической прозе   </w:t>
      </w:r>
      <w:hyperlink r:id="rId33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https://royallib.com/author/ginzburg_lidiya.html</w:t>
        </w:r>
      </w:hyperlink>
    </w:p>
    <w:p w14:paraId="117B8864" w14:textId="582C5DF0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Егоров Б.Ф. Из истории русской культуры. Т. V (XIX век). Очерки по русской культуре   XIX века. Статьи по истории и типологии русской культуры. М., 2000.                              </w:t>
      </w:r>
      <w:hyperlink r:id="rId34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https://kotbeber.livejournal.com/27571308.html</w:t>
        </w:r>
      </w:hyperlink>
    </w:p>
    <w:p w14:paraId="6AA2B1A5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Живов В.М. Государственный миф в эпоху Просвещения   и его разрушение в России конца 18 века // Живов В.М. Разыскания в области культуры и предыстории русской культуры. М.,2002. </w:t>
      </w:r>
    </w:p>
    <w:p w14:paraId="3AC9B695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Зедельмайер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Г. Утрата середины.</w:t>
      </w:r>
      <w:r w:rsidRPr="002412DB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35" w:history="1">
        <w:r w:rsidRPr="002412DB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https://cyberleninka.ru/article/n/zedlmayr-h-utrata-serediny</w:t>
        </w:r>
      </w:hyperlink>
    </w:p>
    <w:p w14:paraId="12E85CCB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Зеньковский В.В. История русской философии: В 2 т. Ростов-на-Дону,1999 </w:t>
      </w:r>
      <w:hyperlink r:id="rId36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https://royallib.com/author/zenkovskiy_v.html</w:t>
        </w:r>
      </w:hyperlink>
    </w:p>
    <w:p w14:paraId="4AEDD3FC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Лотман Ю.М. Избранные статьи: В 3 т. Таллинн, 1992. </w:t>
      </w:r>
    </w:p>
    <w:p w14:paraId="20EA42BD" w14:textId="6BE1A78C" w:rsidR="00F71651" w:rsidRPr="002412DB" w:rsidRDefault="00000000" w:rsidP="00F71651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hyperlink r:id="rId37" w:history="1">
        <w:r w:rsidR="00F71651"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https://yanko.lib.ru/books/cultur/lotman-selection.htm</w:t>
        </w:r>
      </w:hyperlink>
    </w:p>
    <w:p w14:paraId="5037A017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Лотман Ю.М., Успенский Б. А. Роль дуальных моделей в динамике русской культуры (до конца XVIII века) // Труды по русской и славянской филологии. XXVIII. Тарту, 1977. (Ученые записки Тартуского университета; Вып. 414.)</w:t>
      </w:r>
      <w:r w:rsidRPr="002412DB">
        <w:rPr>
          <w:rFonts w:ascii="Times New Roman" w:hAnsi="Times New Roman" w:cs="Times New Roman"/>
          <w:sz w:val="20"/>
          <w:szCs w:val="20"/>
        </w:rPr>
        <w:t xml:space="preserve"> </w:t>
      </w:r>
      <w:hyperlink r:id="rId38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https://www.ruthenia.ru/document/537293.html</w:t>
        </w:r>
      </w:hyperlink>
    </w:p>
    <w:p w14:paraId="1ADDF40C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Ортега-и-Гассет. Дегуманизация искусства. Восстание масс. О точке зрения Тема нашего времени. </w:t>
      </w:r>
      <w:hyperlink r:id="rId39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https://royallib.com/author/ortegaigasset_hose.html</w:t>
        </w:r>
      </w:hyperlink>
    </w:p>
    <w:p w14:paraId="7EEBBE49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Пайпс Р. Россия при старом режиме. М., 1993. </w:t>
      </w:r>
      <w:hyperlink r:id="rId40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https://www.lib.ru/HISTORY/PAJPS/oldrussia.txt_with-big-pictures.htm</w:t>
        </w:r>
      </w:hyperlink>
    </w:p>
    <w:p w14:paraId="0450BA18" w14:textId="77777777" w:rsidR="00F71651" w:rsidRPr="002412DB" w:rsidRDefault="00F71651" w:rsidP="00F71651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Панченко А.М. О русской истории и культуре. СПБ., 2000. </w:t>
      </w:r>
      <w:hyperlink r:id="rId41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https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://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www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rulit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me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books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/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o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russkoj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istorii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i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kulture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read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-382604-1.</w:t>
        </w:r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:lang w:val="en-US"/>
            <w14:ligatures w14:val="none"/>
          </w:rPr>
          <w:t>html</w:t>
        </w:r>
      </w:hyperlink>
    </w:p>
    <w:p w14:paraId="30F41EC7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Письма русских писателей XVIII века. Л., 1980.  </w:t>
      </w:r>
      <w:hyperlink r:id="rId42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https://m.bigenc.ru/vault/d8963dd5c3aa4475c023bb9ef3089d2c.pdf</w:t>
        </w:r>
      </w:hyperlink>
    </w:p>
    <w:p w14:paraId="74D32B4A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Рейфман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Павел. Из истории русской, советской и постсоветской    цензуры.                                     </w:t>
      </w:r>
      <w:hyperlink r:id="rId43" w:anchor="0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https://royallib.com/read/reyfman_pavel/iz_istorii_russkoy_sovetskoy_i_postsovetskoy_tsenzuri.html#0</w:t>
        </w:r>
      </w:hyperlink>
    </w:p>
    <w:p w14:paraId="2535396C" w14:textId="77777777" w:rsidR="00F71651" w:rsidRPr="002412DB" w:rsidRDefault="00F71651" w:rsidP="00F71651">
      <w:pPr>
        <w:pStyle w:val="a7"/>
        <w:numPr>
          <w:ilvl w:val="0"/>
          <w:numId w:val="20"/>
        </w:numPr>
        <w:spacing w:before="100" w:beforeAutospacing="1" w:after="100" w:afterAutospacing="1" w:line="240" w:lineRule="atLeast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Самосознание европейской культуры ХХ века. М., 1991 </w:t>
      </w:r>
      <w:hyperlink r:id="rId44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https://psv4.userapi.com/s/v1/d/u3a8ln_1D3AIz2qDcNxDiDAON8dOiMZnlw-cl1_ZnnhA5-</w:t>
        </w:r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lastRenderedPageBreak/>
          <w:t>vLuCqkFPBxFqFtQTzXN9t35bOe9dndvYv8dlpnhgi3WbN4sdihu-N14--_JsvQw_nxYwMGbw/Samosoznanie_evropeyskoy_kultury_XX_veka_pdf.pdf</w:t>
        </w:r>
      </w:hyperlink>
    </w:p>
    <w:p w14:paraId="0CE16361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2412DB">
        <w:rPr>
          <w:rFonts w:ascii="Times New Roman" w:eastAsia="Calibri" w:hAnsi="Times New Roman" w:cs="Times New Roman"/>
          <w:sz w:val="20"/>
          <w:szCs w:val="20"/>
        </w:rPr>
        <w:t>Русская эстетика и критика 40—50-х годов XIX века. М., 1982.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hyperlink r:id="rId45" w:history="1">
        <w:r w:rsidRPr="002412D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https://drive.google.com/file/d/11BVH1QGxjYJWKhEDSvkOs4Hu4JfyoMdl/view?usp=drive_web</w:t>
        </w:r>
      </w:hyperlink>
    </w:p>
    <w:p w14:paraId="1A2D2F79" w14:textId="7B2883A9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Русские писатели. 1800 – </w:t>
      </w:r>
      <w:r w:rsidR="002C09FD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917. Биографический словарь. Т. 1-5. М., 1989-2007. </w:t>
      </w:r>
      <w:hyperlink r:id="rId46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https://vk.com/wall-67297615_228</w:t>
        </w:r>
      </w:hyperlink>
    </w:p>
    <w:p w14:paraId="11F683C5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Тынянов Ю.Н. Поэтика. История литературы. Кино. М., 1977 </w:t>
      </w:r>
      <w:hyperlink r:id="rId47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https://archive.org/details/1977_20250304/page/17/mode/2up</w:t>
        </w:r>
      </w:hyperlink>
    </w:p>
    <w:p w14:paraId="48279575" w14:textId="77777777" w:rsidR="001659EE" w:rsidRPr="002412DB" w:rsidRDefault="00F71651" w:rsidP="001659EE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Уортман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Р. Сценарии власти. М., 2002. В 2 тт. </w:t>
      </w:r>
    </w:p>
    <w:p w14:paraId="65BDF13B" w14:textId="53B6B174" w:rsidR="00F71651" w:rsidRPr="002412DB" w:rsidRDefault="00F71651" w:rsidP="001659EE">
      <w:pPr>
        <w:pStyle w:val="a7"/>
        <w:spacing w:line="240" w:lineRule="atLeast"/>
        <w:ind w:left="360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Т</w:t>
      </w:r>
      <w:r w:rsidR="001659EE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1</w:t>
      </w:r>
      <w:hyperlink r:id="rId48" w:history="1">
        <w:r w:rsidR="001659EE"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https://psv4.userapi.com/s/v1/d/tjPKKlSRnWR7J1JSyUm8saAHJXfv_ZDDCF9tCLaF7Y3iSdE7PfXV3QHtLeF1gU4ojHZpuMKzno3nbui2N9VIoEjXgQ-FLqvaMx1KO_MKJcdNbTbu/Uortman_R_Stsenarii_vlastiMify_i_tseremonii_ru.pdf</w:t>
        </w:r>
      </w:hyperlink>
    </w:p>
    <w:p w14:paraId="42DC5F3E" w14:textId="77777777" w:rsidR="00F71651" w:rsidRPr="002412DB" w:rsidRDefault="00F71651" w:rsidP="00F71651">
      <w:pPr>
        <w:pStyle w:val="a7"/>
        <w:widowControl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Т.2 </w:t>
      </w:r>
      <w:hyperlink r:id="rId49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https://djvu.online/file/nTPWLM6PG57un</w:t>
        </w:r>
      </w:hyperlink>
    </w:p>
    <w:p w14:paraId="4B780052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Томашевский Б. В. Теория литературы. Поэтика. Л., 1925  </w:t>
      </w:r>
      <w:hyperlink r:id="rId50" w:history="1">
        <w:r w:rsidRPr="002412DB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https://archive.org/details/1925_20241119</w:t>
        </w:r>
      </w:hyperlink>
    </w:p>
    <w:p w14:paraId="20264541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  <w:t xml:space="preserve">Топоров В.Н. Миф. Ритуал. Образ. Символ. М., 1995 </w:t>
      </w:r>
      <w:hyperlink r:id="rId51" w:history="1">
        <w:r w:rsidRPr="002412DB">
          <w:rPr>
            <w:rFonts w:ascii="Times New Roman" w:eastAsiaTheme="minorEastAsia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https://studfile.net/preview/6340906/</w:t>
        </w:r>
      </w:hyperlink>
    </w:p>
    <w:p w14:paraId="41D6E76F" w14:textId="77777777" w:rsidR="00F71651" w:rsidRPr="002412DB" w:rsidRDefault="00F71651" w:rsidP="00F71651">
      <w:pPr>
        <w:pStyle w:val="a7"/>
        <w:numPr>
          <w:ilvl w:val="0"/>
          <w:numId w:val="20"/>
        </w:numPr>
        <w:spacing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Успенский, 1982б. Успенский Б. А, Царь и самозванец: Самозванчество в России как культурно–исторический феномен // Художественный язык Средневековья. М., 1982.</w:t>
      </w:r>
      <w:r w:rsidRPr="002412DB">
        <w:rPr>
          <w:sz w:val="20"/>
          <w:szCs w:val="20"/>
        </w:rPr>
        <w:t xml:space="preserve"> </w:t>
      </w:r>
      <w:hyperlink r:id="rId52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https://www.gumer.info/bibliotek_Buks/Culture/Ysp/05.php</w:t>
        </w:r>
      </w:hyperlink>
    </w:p>
    <w:p w14:paraId="0673045B" w14:textId="77777777" w:rsidR="00F71651" w:rsidRPr="002412DB" w:rsidRDefault="00F71651" w:rsidP="00F71651">
      <w:pPr>
        <w:pStyle w:val="a7"/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Флоровский Г. Пути русского богословия.  </w:t>
      </w:r>
      <w:hyperlink r:id="rId53" w:history="1">
        <w:r w:rsidRPr="002412DB">
          <w:rPr>
            <w:rFonts w:ascii="Times New Roman" w:eastAsia="Calibri" w:hAnsi="Times New Roman" w:cs="Times New Roman"/>
            <w:color w:val="0563C1" w:themeColor="hyperlink"/>
            <w:kern w:val="0"/>
            <w:sz w:val="20"/>
            <w:szCs w:val="20"/>
            <w:u w:val="single"/>
            <w14:ligatures w14:val="none"/>
          </w:rPr>
          <w:t>https://pstgu.ru/download/1184860475.Florovskij._Puti_russkogo_bogosloviya-1.pdf</w:t>
        </w:r>
      </w:hyperlink>
    </w:p>
    <w:p w14:paraId="2217FA43" w14:textId="77777777" w:rsidR="00F71651" w:rsidRPr="002412DB" w:rsidRDefault="00F71651" w:rsidP="00F71651">
      <w:pPr>
        <w:pStyle w:val="a7"/>
        <w:numPr>
          <w:ilvl w:val="0"/>
          <w:numId w:val="20"/>
        </w:num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Фуко М. Слова и вещи. </w:t>
      </w:r>
      <w:hyperlink r:id="rId54" w:history="1">
        <w:r w:rsidRPr="002412DB">
          <w:rPr>
            <w:rStyle w:val="ac"/>
            <w:rFonts w:ascii="Times New Roman" w:eastAsia="Calibri" w:hAnsi="Times New Roman" w:cs="Times New Roman"/>
            <w:kern w:val="0"/>
            <w:sz w:val="20"/>
            <w:szCs w:val="20"/>
            <w14:ligatures w14:val="none"/>
          </w:rPr>
          <w:t>https://royallib.com/author/fuko_mishel.html</w:t>
        </w:r>
      </w:hyperlink>
    </w:p>
    <w:p w14:paraId="51C0DC83" w14:textId="3E052739" w:rsidR="00F71651" w:rsidRPr="002412DB" w:rsidRDefault="00F71651" w:rsidP="001659EE">
      <w:pPr>
        <w:pStyle w:val="a7"/>
        <w:numPr>
          <w:ilvl w:val="0"/>
          <w:numId w:val="20"/>
        </w:numPr>
        <w:spacing w:line="240" w:lineRule="atLeast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Хейзинга</w:t>
      </w:r>
      <w:proofErr w:type="spellEnd"/>
      <w:r w:rsidR="002412DB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Й.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Homo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ludens</w:t>
      </w:r>
      <w:proofErr w:type="spellEnd"/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: Опыт определения, игрового эле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softHyphen/>
        <w:t>мента культуры //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Homo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ludens</w:t>
      </w:r>
      <w:r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 В тени завтрашнего дня. М., 1992</w:t>
      </w:r>
      <w:r w:rsidR="001659EE" w:rsidRPr="002412D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. </w:t>
      </w:r>
      <w:hyperlink r:id="rId55" w:history="1">
        <w:r w:rsidR="001659EE" w:rsidRPr="002412DB">
          <w:rPr>
            <w:rStyle w:val="ac"/>
            <w:rFonts w:ascii="Times New Roman" w:hAnsi="Times New Roman" w:cs="Times New Roman"/>
            <w:sz w:val="20"/>
            <w:szCs w:val="20"/>
          </w:rPr>
          <w:t>http://www.belousenko.com/books/foreign/huizinga_homo_ludens_1992.pdf</w:t>
        </w:r>
      </w:hyperlink>
    </w:p>
    <w:p w14:paraId="1B878B6E" w14:textId="77777777" w:rsidR="00F71651" w:rsidRPr="001659EE" w:rsidRDefault="00F71651" w:rsidP="001659EE">
      <w:pPr>
        <w:pStyle w:val="a7"/>
        <w:spacing w:before="100" w:beforeAutospacing="1" w:after="100" w:afterAutospacing="1" w:line="240" w:lineRule="atLeast"/>
        <w:ind w:left="360"/>
        <w:rPr>
          <w:rFonts w:ascii="Times New Roman" w:eastAsiaTheme="minorEastAsia" w:hAnsi="Times New Roman" w:cs="Times New Roman"/>
          <w:kern w:val="0"/>
          <w:sz w:val="20"/>
          <w:szCs w:val="20"/>
          <w14:ligatures w14:val="none"/>
        </w:rPr>
      </w:pPr>
    </w:p>
    <w:p w14:paraId="1BE8B237" w14:textId="77777777" w:rsidR="00F71651" w:rsidRPr="001659EE" w:rsidRDefault="00F71651" w:rsidP="001659EE">
      <w:pPr>
        <w:pStyle w:val="a7"/>
        <w:spacing w:line="240" w:lineRule="atLeast"/>
        <w:ind w:left="360"/>
        <w:rPr>
          <w:rFonts w:ascii="Times New Roman" w:eastAsia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eastAsia="ru-RU"/>
          <w14:ligatures w14:val="none"/>
        </w:rPr>
      </w:pPr>
    </w:p>
    <w:p w14:paraId="03345D1B" w14:textId="2AA4E5C7" w:rsidR="00EA286D" w:rsidRPr="001659EE" w:rsidRDefault="00EA286D" w:rsidP="00EA286D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E6FB0C3" w14:textId="7451CB33" w:rsidR="00EA286D" w:rsidRPr="001659EE" w:rsidRDefault="00EA286D" w:rsidP="00EA286D">
      <w:pPr>
        <w:spacing w:after="0" w:line="240" w:lineRule="atLeas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659E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4642F496" w14:textId="77777777" w:rsidR="00B12EB0" w:rsidRPr="001659EE" w:rsidRDefault="00B12EB0" w:rsidP="00B12EB0">
      <w:pPr>
        <w:pStyle w:val="a7"/>
        <w:spacing w:line="240" w:lineRule="atLeast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11AE0945" w14:textId="77777777" w:rsidR="00B12EB0" w:rsidRPr="001659EE" w:rsidRDefault="00B12EB0" w:rsidP="00B12EB0">
      <w:pPr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2A146E88" w14:textId="2ED51CB3" w:rsidR="006C39E2" w:rsidRPr="00EA286D" w:rsidRDefault="006C39E2" w:rsidP="00B12EB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EF0B4DA" w14:textId="1B11C72D" w:rsidR="00305E7D" w:rsidRPr="00EA286D" w:rsidRDefault="006C39E2" w:rsidP="00B12EB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8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3468989D" w14:textId="77777777" w:rsidR="00B12EB0" w:rsidRPr="001776E7" w:rsidRDefault="00B12EB0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B12EB0" w:rsidRPr="001776E7" w:rsidSect="0036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5340"/>
    <w:multiLevelType w:val="hybridMultilevel"/>
    <w:tmpl w:val="EAD695A4"/>
    <w:lvl w:ilvl="0" w:tplc="2F32E158">
      <w:start w:val="1"/>
      <w:numFmt w:val="decimal"/>
      <w:lvlText w:val="%1."/>
      <w:lvlJc w:val="left"/>
      <w:pPr>
        <w:ind w:left="-49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590" w:hanging="360"/>
      </w:pPr>
    </w:lvl>
    <w:lvl w:ilvl="2" w:tplc="0419001B" w:tentative="1">
      <w:start w:val="1"/>
      <w:numFmt w:val="lowerRoman"/>
      <w:lvlText w:val="%3."/>
      <w:lvlJc w:val="right"/>
      <w:pPr>
        <w:ind w:left="1310" w:hanging="180"/>
      </w:pPr>
    </w:lvl>
    <w:lvl w:ilvl="3" w:tplc="0419000F" w:tentative="1">
      <w:start w:val="1"/>
      <w:numFmt w:val="decimal"/>
      <w:lvlText w:val="%4."/>
      <w:lvlJc w:val="left"/>
      <w:pPr>
        <w:ind w:left="2030" w:hanging="360"/>
      </w:pPr>
    </w:lvl>
    <w:lvl w:ilvl="4" w:tplc="04190019" w:tentative="1">
      <w:start w:val="1"/>
      <w:numFmt w:val="lowerLetter"/>
      <w:lvlText w:val="%5."/>
      <w:lvlJc w:val="left"/>
      <w:pPr>
        <w:ind w:left="2750" w:hanging="360"/>
      </w:pPr>
    </w:lvl>
    <w:lvl w:ilvl="5" w:tplc="0419001B" w:tentative="1">
      <w:start w:val="1"/>
      <w:numFmt w:val="lowerRoman"/>
      <w:lvlText w:val="%6."/>
      <w:lvlJc w:val="right"/>
      <w:pPr>
        <w:ind w:left="3470" w:hanging="180"/>
      </w:pPr>
    </w:lvl>
    <w:lvl w:ilvl="6" w:tplc="0419000F" w:tentative="1">
      <w:start w:val="1"/>
      <w:numFmt w:val="decimal"/>
      <w:lvlText w:val="%7."/>
      <w:lvlJc w:val="left"/>
      <w:pPr>
        <w:ind w:left="4190" w:hanging="360"/>
      </w:pPr>
    </w:lvl>
    <w:lvl w:ilvl="7" w:tplc="04190019" w:tentative="1">
      <w:start w:val="1"/>
      <w:numFmt w:val="lowerLetter"/>
      <w:lvlText w:val="%8."/>
      <w:lvlJc w:val="left"/>
      <w:pPr>
        <w:ind w:left="4910" w:hanging="360"/>
      </w:pPr>
    </w:lvl>
    <w:lvl w:ilvl="8" w:tplc="041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" w15:restartNumberingAfterBreak="0">
    <w:nsid w:val="145D635A"/>
    <w:multiLevelType w:val="hybridMultilevel"/>
    <w:tmpl w:val="94D07278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5072F"/>
    <w:multiLevelType w:val="hybridMultilevel"/>
    <w:tmpl w:val="E9060A2E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76C8"/>
    <w:multiLevelType w:val="hybridMultilevel"/>
    <w:tmpl w:val="6B121900"/>
    <w:lvl w:ilvl="0" w:tplc="D7FA3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E1C17"/>
    <w:multiLevelType w:val="hybridMultilevel"/>
    <w:tmpl w:val="BE208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3C25"/>
    <w:multiLevelType w:val="hybridMultilevel"/>
    <w:tmpl w:val="33940CAE"/>
    <w:lvl w:ilvl="0" w:tplc="9446A95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F66BC"/>
    <w:multiLevelType w:val="hybridMultilevel"/>
    <w:tmpl w:val="E7E4B3EA"/>
    <w:lvl w:ilvl="0" w:tplc="D5223B1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23193"/>
    <w:multiLevelType w:val="hybridMultilevel"/>
    <w:tmpl w:val="0F4E6E18"/>
    <w:lvl w:ilvl="0" w:tplc="C8DC1716">
      <w:start w:val="2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51A"/>
    <w:multiLevelType w:val="hybridMultilevel"/>
    <w:tmpl w:val="76AACFE4"/>
    <w:lvl w:ilvl="0" w:tplc="078E3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F5911"/>
    <w:multiLevelType w:val="hybridMultilevel"/>
    <w:tmpl w:val="D7FA3B54"/>
    <w:lvl w:ilvl="0" w:tplc="8F8ED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2BD1"/>
    <w:multiLevelType w:val="hybridMultilevel"/>
    <w:tmpl w:val="83942DC2"/>
    <w:lvl w:ilvl="0" w:tplc="7070E8A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66400"/>
    <w:multiLevelType w:val="hybridMultilevel"/>
    <w:tmpl w:val="7012F7D8"/>
    <w:lvl w:ilvl="0" w:tplc="E52A1D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5E3E78"/>
    <w:multiLevelType w:val="hybridMultilevel"/>
    <w:tmpl w:val="13CA8902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D02B5"/>
    <w:multiLevelType w:val="hybridMultilevel"/>
    <w:tmpl w:val="0064558C"/>
    <w:lvl w:ilvl="0" w:tplc="7E340F6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E052F6"/>
    <w:multiLevelType w:val="hybridMultilevel"/>
    <w:tmpl w:val="03FE6B88"/>
    <w:lvl w:ilvl="0" w:tplc="C4C2D0E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40F5EDC"/>
    <w:multiLevelType w:val="hybridMultilevel"/>
    <w:tmpl w:val="CE22650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F7D4F"/>
    <w:multiLevelType w:val="hybridMultilevel"/>
    <w:tmpl w:val="08366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52478"/>
    <w:multiLevelType w:val="hybridMultilevel"/>
    <w:tmpl w:val="777AF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CA5D1C"/>
    <w:multiLevelType w:val="hybridMultilevel"/>
    <w:tmpl w:val="71CCFCCA"/>
    <w:lvl w:ilvl="0" w:tplc="4B264722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88278B6"/>
    <w:multiLevelType w:val="hybridMultilevel"/>
    <w:tmpl w:val="14A08A8C"/>
    <w:lvl w:ilvl="0" w:tplc="B4C80EF0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80559">
    <w:abstractNumId w:val="12"/>
  </w:num>
  <w:num w:numId="2" w16cid:durableId="1899241789">
    <w:abstractNumId w:val="13"/>
  </w:num>
  <w:num w:numId="3" w16cid:durableId="512302323">
    <w:abstractNumId w:val="10"/>
  </w:num>
  <w:num w:numId="4" w16cid:durableId="1400177642">
    <w:abstractNumId w:val="6"/>
  </w:num>
  <w:num w:numId="5" w16cid:durableId="961424639">
    <w:abstractNumId w:val="7"/>
  </w:num>
  <w:num w:numId="6" w16cid:durableId="478570492">
    <w:abstractNumId w:val="18"/>
  </w:num>
  <w:num w:numId="7" w16cid:durableId="335766381">
    <w:abstractNumId w:val="0"/>
  </w:num>
  <w:num w:numId="8" w16cid:durableId="771784189">
    <w:abstractNumId w:val="1"/>
  </w:num>
  <w:num w:numId="9" w16cid:durableId="2080322944">
    <w:abstractNumId w:val="16"/>
  </w:num>
  <w:num w:numId="10" w16cid:durableId="807284483">
    <w:abstractNumId w:val="15"/>
  </w:num>
  <w:num w:numId="11" w16cid:durableId="1835997080">
    <w:abstractNumId w:val="11"/>
  </w:num>
  <w:num w:numId="12" w16cid:durableId="1996492866">
    <w:abstractNumId w:val="19"/>
  </w:num>
  <w:num w:numId="13" w16cid:durableId="2008944975">
    <w:abstractNumId w:val="5"/>
  </w:num>
  <w:num w:numId="14" w16cid:durableId="903102080">
    <w:abstractNumId w:val="2"/>
  </w:num>
  <w:num w:numId="15" w16cid:durableId="1418285759">
    <w:abstractNumId w:val="4"/>
  </w:num>
  <w:num w:numId="16" w16cid:durableId="1037202589">
    <w:abstractNumId w:val="3"/>
  </w:num>
  <w:num w:numId="17" w16cid:durableId="2020042785">
    <w:abstractNumId w:val="8"/>
  </w:num>
  <w:num w:numId="18" w16cid:durableId="2131510371">
    <w:abstractNumId w:val="9"/>
  </w:num>
  <w:num w:numId="19" w16cid:durableId="271329530">
    <w:abstractNumId w:val="17"/>
  </w:num>
  <w:num w:numId="20" w16cid:durableId="603221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01"/>
    <w:rsid w:val="00001E47"/>
    <w:rsid w:val="00003C7A"/>
    <w:rsid w:val="00010B08"/>
    <w:rsid w:val="00025606"/>
    <w:rsid w:val="0004442E"/>
    <w:rsid w:val="00046EB4"/>
    <w:rsid w:val="00050294"/>
    <w:rsid w:val="00051250"/>
    <w:rsid w:val="000526D0"/>
    <w:rsid w:val="0005472A"/>
    <w:rsid w:val="00062317"/>
    <w:rsid w:val="00063FF9"/>
    <w:rsid w:val="000649F4"/>
    <w:rsid w:val="00067C09"/>
    <w:rsid w:val="000729E9"/>
    <w:rsid w:val="000752D2"/>
    <w:rsid w:val="000848D3"/>
    <w:rsid w:val="00085E17"/>
    <w:rsid w:val="00086E3F"/>
    <w:rsid w:val="0009005E"/>
    <w:rsid w:val="00094278"/>
    <w:rsid w:val="000A5FE8"/>
    <w:rsid w:val="000A6D38"/>
    <w:rsid w:val="000B14FF"/>
    <w:rsid w:val="000B60FC"/>
    <w:rsid w:val="000D154F"/>
    <w:rsid w:val="000D7429"/>
    <w:rsid w:val="00101659"/>
    <w:rsid w:val="001050DD"/>
    <w:rsid w:val="001236C9"/>
    <w:rsid w:val="001248FE"/>
    <w:rsid w:val="0012772B"/>
    <w:rsid w:val="00134589"/>
    <w:rsid w:val="001345F4"/>
    <w:rsid w:val="00140123"/>
    <w:rsid w:val="00164A3E"/>
    <w:rsid w:val="001659EE"/>
    <w:rsid w:val="00175EF4"/>
    <w:rsid w:val="001776E7"/>
    <w:rsid w:val="00183B45"/>
    <w:rsid w:val="001874B7"/>
    <w:rsid w:val="0019004D"/>
    <w:rsid w:val="00195585"/>
    <w:rsid w:val="001974BA"/>
    <w:rsid w:val="001B0579"/>
    <w:rsid w:val="001B1A3A"/>
    <w:rsid w:val="001B3461"/>
    <w:rsid w:val="001E212C"/>
    <w:rsid w:val="001F0FF8"/>
    <w:rsid w:val="001F3EEA"/>
    <w:rsid w:val="00200CA4"/>
    <w:rsid w:val="00227A4A"/>
    <w:rsid w:val="00230D40"/>
    <w:rsid w:val="00233899"/>
    <w:rsid w:val="002403E9"/>
    <w:rsid w:val="002412DB"/>
    <w:rsid w:val="00242671"/>
    <w:rsid w:val="00243BD8"/>
    <w:rsid w:val="002468B7"/>
    <w:rsid w:val="00252CD3"/>
    <w:rsid w:val="002625E8"/>
    <w:rsid w:val="002632C4"/>
    <w:rsid w:val="00281498"/>
    <w:rsid w:val="00285AAF"/>
    <w:rsid w:val="00287A04"/>
    <w:rsid w:val="00294117"/>
    <w:rsid w:val="002B1670"/>
    <w:rsid w:val="002B172E"/>
    <w:rsid w:val="002B6AED"/>
    <w:rsid w:val="002C09FD"/>
    <w:rsid w:val="002C1B79"/>
    <w:rsid w:val="002C6CDC"/>
    <w:rsid w:val="002D3FF1"/>
    <w:rsid w:val="002D4C9B"/>
    <w:rsid w:val="002E6B2B"/>
    <w:rsid w:val="002E779D"/>
    <w:rsid w:val="002F3932"/>
    <w:rsid w:val="0030000A"/>
    <w:rsid w:val="00305E7D"/>
    <w:rsid w:val="00315D07"/>
    <w:rsid w:val="003344C3"/>
    <w:rsid w:val="00334A58"/>
    <w:rsid w:val="00354568"/>
    <w:rsid w:val="00354B3E"/>
    <w:rsid w:val="00366CED"/>
    <w:rsid w:val="00367A01"/>
    <w:rsid w:val="003701D3"/>
    <w:rsid w:val="00374184"/>
    <w:rsid w:val="00381039"/>
    <w:rsid w:val="003860B1"/>
    <w:rsid w:val="00387D08"/>
    <w:rsid w:val="003C7576"/>
    <w:rsid w:val="003D015D"/>
    <w:rsid w:val="003E710F"/>
    <w:rsid w:val="003F0325"/>
    <w:rsid w:val="003F2EAA"/>
    <w:rsid w:val="003F3303"/>
    <w:rsid w:val="003F3358"/>
    <w:rsid w:val="004151EF"/>
    <w:rsid w:val="004152FC"/>
    <w:rsid w:val="004216F3"/>
    <w:rsid w:val="00421C11"/>
    <w:rsid w:val="00422BB7"/>
    <w:rsid w:val="004234F9"/>
    <w:rsid w:val="004249A2"/>
    <w:rsid w:val="00436168"/>
    <w:rsid w:val="00436EF9"/>
    <w:rsid w:val="00437E90"/>
    <w:rsid w:val="00446166"/>
    <w:rsid w:val="00462F70"/>
    <w:rsid w:val="00465555"/>
    <w:rsid w:val="00477C5E"/>
    <w:rsid w:val="00483F9D"/>
    <w:rsid w:val="0048407F"/>
    <w:rsid w:val="004877C1"/>
    <w:rsid w:val="00487823"/>
    <w:rsid w:val="004928AA"/>
    <w:rsid w:val="004A19A4"/>
    <w:rsid w:val="004A3E31"/>
    <w:rsid w:val="004B00BC"/>
    <w:rsid w:val="004B0DB9"/>
    <w:rsid w:val="004C7B79"/>
    <w:rsid w:val="004D62AD"/>
    <w:rsid w:val="004F19E9"/>
    <w:rsid w:val="004F1A91"/>
    <w:rsid w:val="004F6B45"/>
    <w:rsid w:val="00517371"/>
    <w:rsid w:val="00520AF4"/>
    <w:rsid w:val="00536161"/>
    <w:rsid w:val="00536650"/>
    <w:rsid w:val="00540F53"/>
    <w:rsid w:val="005433D7"/>
    <w:rsid w:val="005502D1"/>
    <w:rsid w:val="00551FBB"/>
    <w:rsid w:val="00552EED"/>
    <w:rsid w:val="00581984"/>
    <w:rsid w:val="005925DD"/>
    <w:rsid w:val="005A7B7C"/>
    <w:rsid w:val="005B09DF"/>
    <w:rsid w:val="005C125B"/>
    <w:rsid w:val="005C3E86"/>
    <w:rsid w:val="005F0CE1"/>
    <w:rsid w:val="005F6CC8"/>
    <w:rsid w:val="00602D8F"/>
    <w:rsid w:val="00613744"/>
    <w:rsid w:val="0061506C"/>
    <w:rsid w:val="00616C47"/>
    <w:rsid w:val="00620A73"/>
    <w:rsid w:val="00623122"/>
    <w:rsid w:val="00625F68"/>
    <w:rsid w:val="0064528B"/>
    <w:rsid w:val="0065186A"/>
    <w:rsid w:val="00652C7B"/>
    <w:rsid w:val="00667330"/>
    <w:rsid w:val="0067462D"/>
    <w:rsid w:val="00682695"/>
    <w:rsid w:val="006902A7"/>
    <w:rsid w:val="00694969"/>
    <w:rsid w:val="00696208"/>
    <w:rsid w:val="006C39E2"/>
    <w:rsid w:val="006D29FA"/>
    <w:rsid w:val="006E3C68"/>
    <w:rsid w:val="006E74B8"/>
    <w:rsid w:val="006F62D0"/>
    <w:rsid w:val="00702773"/>
    <w:rsid w:val="00711AF1"/>
    <w:rsid w:val="007121F4"/>
    <w:rsid w:val="00716D54"/>
    <w:rsid w:val="0071703D"/>
    <w:rsid w:val="00722AAF"/>
    <w:rsid w:val="007439FC"/>
    <w:rsid w:val="007451F8"/>
    <w:rsid w:val="00762E4E"/>
    <w:rsid w:val="0076413A"/>
    <w:rsid w:val="0077543F"/>
    <w:rsid w:val="007A31D6"/>
    <w:rsid w:val="007A5D08"/>
    <w:rsid w:val="007A654B"/>
    <w:rsid w:val="007B22EC"/>
    <w:rsid w:val="007B5927"/>
    <w:rsid w:val="007C2055"/>
    <w:rsid w:val="007D3594"/>
    <w:rsid w:val="007F333E"/>
    <w:rsid w:val="007F523E"/>
    <w:rsid w:val="00802566"/>
    <w:rsid w:val="00820E1F"/>
    <w:rsid w:val="0085067B"/>
    <w:rsid w:val="00853276"/>
    <w:rsid w:val="00855072"/>
    <w:rsid w:val="00860A03"/>
    <w:rsid w:val="00867CC0"/>
    <w:rsid w:val="00871902"/>
    <w:rsid w:val="00885347"/>
    <w:rsid w:val="008860CD"/>
    <w:rsid w:val="00892A3C"/>
    <w:rsid w:val="008C11F3"/>
    <w:rsid w:val="008D0353"/>
    <w:rsid w:val="008D13D7"/>
    <w:rsid w:val="008D47BF"/>
    <w:rsid w:val="008E0DDB"/>
    <w:rsid w:val="008E3232"/>
    <w:rsid w:val="008E716B"/>
    <w:rsid w:val="008F12DE"/>
    <w:rsid w:val="008F3D1F"/>
    <w:rsid w:val="0090184C"/>
    <w:rsid w:val="009040FA"/>
    <w:rsid w:val="0090515E"/>
    <w:rsid w:val="00905346"/>
    <w:rsid w:val="00906AC1"/>
    <w:rsid w:val="009132B7"/>
    <w:rsid w:val="009133E4"/>
    <w:rsid w:val="00917887"/>
    <w:rsid w:val="00925497"/>
    <w:rsid w:val="009274E9"/>
    <w:rsid w:val="009328DA"/>
    <w:rsid w:val="009450C3"/>
    <w:rsid w:val="0096308B"/>
    <w:rsid w:val="00974068"/>
    <w:rsid w:val="00977C47"/>
    <w:rsid w:val="009A51F0"/>
    <w:rsid w:val="009C732F"/>
    <w:rsid w:val="009C7985"/>
    <w:rsid w:val="009E1246"/>
    <w:rsid w:val="009F4D7B"/>
    <w:rsid w:val="00A25322"/>
    <w:rsid w:val="00A310C6"/>
    <w:rsid w:val="00A40301"/>
    <w:rsid w:val="00A410BA"/>
    <w:rsid w:val="00A4157B"/>
    <w:rsid w:val="00A44606"/>
    <w:rsid w:val="00A5201A"/>
    <w:rsid w:val="00A5689E"/>
    <w:rsid w:val="00A613CB"/>
    <w:rsid w:val="00A62D56"/>
    <w:rsid w:val="00A64AB1"/>
    <w:rsid w:val="00A67AC5"/>
    <w:rsid w:val="00A91B5E"/>
    <w:rsid w:val="00A936D2"/>
    <w:rsid w:val="00A94569"/>
    <w:rsid w:val="00AA7EC2"/>
    <w:rsid w:val="00AB1028"/>
    <w:rsid w:val="00AB5FAB"/>
    <w:rsid w:val="00AC7E54"/>
    <w:rsid w:val="00AD0B9F"/>
    <w:rsid w:val="00AD7CE9"/>
    <w:rsid w:val="00AE378E"/>
    <w:rsid w:val="00AE5A74"/>
    <w:rsid w:val="00AF441E"/>
    <w:rsid w:val="00AF7A02"/>
    <w:rsid w:val="00B03666"/>
    <w:rsid w:val="00B110F0"/>
    <w:rsid w:val="00B12EB0"/>
    <w:rsid w:val="00B164D0"/>
    <w:rsid w:val="00B17CB8"/>
    <w:rsid w:val="00B201EC"/>
    <w:rsid w:val="00B32B72"/>
    <w:rsid w:val="00B43555"/>
    <w:rsid w:val="00B6100E"/>
    <w:rsid w:val="00B67B2C"/>
    <w:rsid w:val="00B7060A"/>
    <w:rsid w:val="00B8572E"/>
    <w:rsid w:val="00B90E36"/>
    <w:rsid w:val="00B9102A"/>
    <w:rsid w:val="00B91D0C"/>
    <w:rsid w:val="00B925EF"/>
    <w:rsid w:val="00B9516E"/>
    <w:rsid w:val="00BA06B4"/>
    <w:rsid w:val="00BA2515"/>
    <w:rsid w:val="00BA26AA"/>
    <w:rsid w:val="00BA6998"/>
    <w:rsid w:val="00BB3F90"/>
    <w:rsid w:val="00BB7204"/>
    <w:rsid w:val="00BB7ACE"/>
    <w:rsid w:val="00BC5FC0"/>
    <w:rsid w:val="00BD398E"/>
    <w:rsid w:val="00BF6BB6"/>
    <w:rsid w:val="00C05942"/>
    <w:rsid w:val="00C13D45"/>
    <w:rsid w:val="00C22225"/>
    <w:rsid w:val="00C225F7"/>
    <w:rsid w:val="00C228F9"/>
    <w:rsid w:val="00C266BF"/>
    <w:rsid w:val="00C33F13"/>
    <w:rsid w:val="00C37D58"/>
    <w:rsid w:val="00C4341C"/>
    <w:rsid w:val="00C5497B"/>
    <w:rsid w:val="00C60A56"/>
    <w:rsid w:val="00C77222"/>
    <w:rsid w:val="00C84CDA"/>
    <w:rsid w:val="00C9767C"/>
    <w:rsid w:val="00CA34CD"/>
    <w:rsid w:val="00CA4991"/>
    <w:rsid w:val="00CB1128"/>
    <w:rsid w:val="00CD6C65"/>
    <w:rsid w:val="00CE312B"/>
    <w:rsid w:val="00CE67FA"/>
    <w:rsid w:val="00D07522"/>
    <w:rsid w:val="00D12044"/>
    <w:rsid w:val="00D24D31"/>
    <w:rsid w:val="00D31DA4"/>
    <w:rsid w:val="00D3223B"/>
    <w:rsid w:val="00D43E63"/>
    <w:rsid w:val="00D510F3"/>
    <w:rsid w:val="00D750ED"/>
    <w:rsid w:val="00D82788"/>
    <w:rsid w:val="00D878C3"/>
    <w:rsid w:val="00D87C04"/>
    <w:rsid w:val="00D87CA2"/>
    <w:rsid w:val="00DA5634"/>
    <w:rsid w:val="00DA6B9E"/>
    <w:rsid w:val="00DB6795"/>
    <w:rsid w:val="00DB6F33"/>
    <w:rsid w:val="00DC5B71"/>
    <w:rsid w:val="00DC644B"/>
    <w:rsid w:val="00DC65E1"/>
    <w:rsid w:val="00DC739E"/>
    <w:rsid w:val="00DD29E5"/>
    <w:rsid w:val="00DD769B"/>
    <w:rsid w:val="00E01BAE"/>
    <w:rsid w:val="00E01CAA"/>
    <w:rsid w:val="00E01E6A"/>
    <w:rsid w:val="00E03A15"/>
    <w:rsid w:val="00E0539E"/>
    <w:rsid w:val="00E11C06"/>
    <w:rsid w:val="00E2581F"/>
    <w:rsid w:val="00E63174"/>
    <w:rsid w:val="00E632F6"/>
    <w:rsid w:val="00E70EB2"/>
    <w:rsid w:val="00E85F85"/>
    <w:rsid w:val="00E906CC"/>
    <w:rsid w:val="00E94C4E"/>
    <w:rsid w:val="00EA2833"/>
    <w:rsid w:val="00EA286D"/>
    <w:rsid w:val="00EB2276"/>
    <w:rsid w:val="00EB3E37"/>
    <w:rsid w:val="00EB4AD2"/>
    <w:rsid w:val="00EC00C7"/>
    <w:rsid w:val="00EC529D"/>
    <w:rsid w:val="00ED2FF6"/>
    <w:rsid w:val="00EE2525"/>
    <w:rsid w:val="00F153CF"/>
    <w:rsid w:val="00F271FC"/>
    <w:rsid w:val="00F36BC0"/>
    <w:rsid w:val="00F37520"/>
    <w:rsid w:val="00F458D4"/>
    <w:rsid w:val="00F4655F"/>
    <w:rsid w:val="00F52A11"/>
    <w:rsid w:val="00F5386A"/>
    <w:rsid w:val="00F71651"/>
    <w:rsid w:val="00F73D5B"/>
    <w:rsid w:val="00F814AE"/>
    <w:rsid w:val="00F82FFC"/>
    <w:rsid w:val="00F85C82"/>
    <w:rsid w:val="00F87D96"/>
    <w:rsid w:val="00F91B86"/>
    <w:rsid w:val="00F93DB7"/>
    <w:rsid w:val="00F946F1"/>
    <w:rsid w:val="00FA6CE0"/>
    <w:rsid w:val="00FB47CB"/>
    <w:rsid w:val="00FC0571"/>
    <w:rsid w:val="00FC31E5"/>
    <w:rsid w:val="00FC396B"/>
    <w:rsid w:val="00FD2EB7"/>
    <w:rsid w:val="00FD6FAE"/>
    <w:rsid w:val="00FF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6457616"/>
  <w15:chartTrackingRefBased/>
  <w15:docId w15:val="{75A5E06A-319B-4F21-AE09-A8DBA69B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E7D"/>
  </w:style>
  <w:style w:type="paragraph" w:styleId="1">
    <w:name w:val="heading 1"/>
    <w:basedOn w:val="a"/>
    <w:next w:val="a"/>
    <w:link w:val="10"/>
    <w:uiPriority w:val="9"/>
    <w:qFormat/>
    <w:rsid w:val="00367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A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A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A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7A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7A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7A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7A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7A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7A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7A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7A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7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7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7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A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7A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A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A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A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7A0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F4D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F4D7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67B2C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91B8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B8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B8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B8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B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b2.pushkinskijdom.ru/%D0%B8%D1%81%D1%82%D0%BE%D1%80%D0%B8%D1%8F-%D1%80%D1%83%D1%81%D1%81%D0%BA%D0%BE%D0%B3%D0%BE-%D0%B4%D1%80%D0%B0%D0%BC%D0%B0%D1%82%D0%B8%D1%87%D0%B5%D1%81%D0%BA%D0%BE%D0%B3%D0%BE-%D1%82%D0%B5%D0%B0%D1%82%D1%80%D0%B0" TargetMode="External"/><Relationship Id="rId18" Type="http://schemas.openxmlformats.org/officeDocument/2006/relationships/hyperlink" Target="https://imwerden.de/pdf/ozerov_tragedii_stikhotvoreniya_1960__ocr.pdf" TargetMode="External"/><Relationship Id="rId26" Type="http://schemas.openxmlformats.org/officeDocument/2006/relationships/hyperlink" Target="http://teatr-lib.ru/Library/?ysclid=mpbebnp9du842658530" TargetMode="External"/><Relationship Id="rId39" Type="http://schemas.openxmlformats.org/officeDocument/2006/relationships/hyperlink" Target="https://royallib.com/author/ortegaigasset_hose.html" TargetMode="External"/><Relationship Id="rId21" Type="http://schemas.openxmlformats.org/officeDocument/2006/relationships/hyperlink" Target="https://imwerden.de/pdf/pushkin_v_russkoj_filosofskoj_kritike_1990_text.pdf" TargetMode="External"/><Relationship Id="rId34" Type="http://schemas.openxmlformats.org/officeDocument/2006/relationships/hyperlink" Target="https://kotbeber.livejournal.com/27571308.html" TargetMode="External"/><Relationship Id="rId42" Type="http://schemas.openxmlformats.org/officeDocument/2006/relationships/hyperlink" Target="https://m.bigenc.ru/vault/d8963dd5c3aa4475c023bb9ef3089d2c.pdf" TargetMode="External"/><Relationship Id="rId47" Type="http://schemas.openxmlformats.org/officeDocument/2006/relationships/hyperlink" Target="https://archive.org/details/1977_20250304/page/17/mode/2up" TargetMode="External"/><Relationship Id="rId50" Type="http://schemas.openxmlformats.org/officeDocument/2006/relationships/hyperlink" Target="https://archive.org/details/1925_20241119" TargetMode="External"/><Relationship Id="rId55" Type="http://schemas.openxmlformats.org/officeDocument/2006/relationships/hyperlink" Target="http://www.belousenko.com/books/foreign/huizinga_homo_ludens_1992.pdf" TargetMode="External"/><Relationship Id="rId7" Type="http://schemas.openxmlformats.org/officeDocument/2006/relationships/hyperlink" Target="https://lib.ru/LITR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mwerden.de/pdf/mann_poetika_russkogo_romantizma_1976__ocr.pdf" TargetMode="External"/><Relationship Id="rId29" Type="http://schemas.openxmlformats.org/officeDocument/2006/relationships/hyperlink" Target="https://royallib.com/book/berdyaev_nikolay/russkaya_ideya.html" TargetMode="External"/><Relationship Id="rId11" Type="http://schemas.openxmlformats.org/officeDocument/2006/relationships/hyperlink" Target="http://az.lib.ru/d/dostoewskij_f_m/text_0400.shtml" TargetMode="External"/><Relationship Id="rId24" Type="http://schemas.openxmlformats.org/officeDocument/2006/relationships/hyperlink" Target="https://feb-web.ru/feb/griboed/critics/te/pred2_te.htm?cmd=p" TargetMode="External"/><Relationship Id="rId32" Type="http://schemas.openxmlformats.org/officeDocument/2006/relationships/hyperlink" Target="https://www.klex.ru/1hxz" TargetMode="External"/><Relationship Id="rId37" Type="http://schemas.openxmlformats.org/officeDocument/2006/relationships/hyperlink" Target="https://yanko.lib.ru/books/cultur/lotman-selection.htm" TargetMode="External"/><Relationship Id="rId40" Type="http://schemas.openxmlformats.org/officeDocument/2006/relationships/hyperlink" Target="https://www.lib.ru/HISTORY/PAJPS/oldrussia.txt_with-big-pictures.htm" TargetMode="External"/><Relationship Id="rId45" Type="http://schemas.openxmlformats.org/officeDocument/2006/relationships/hyperlink" Target="https://drive.google.com/file/d/11BVH1QGxjYJWKhEDSvkOs4Hu4JfyoMdl/view?usp=drive_web" TargetMode="External"/><Relationship Id="rId53" Type="http://schemas.openxmlformats.org/officeDocument/2006/relationships/hyperlink" Target="https://pstgu.ru/download/1184860475.Florovskij._Puti_russkogo_bogosloviya-1.pdf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u.wikisource.org/wiki/%C2%AB%D0%91%D0%BE%D1%80%D0%B8%D1%81_%D0%93%D0%BE%D0%B4%D1%83%D0%BD%D0%BE%D0%B2%C2%BB._%D0%A1%D0%BE%D1%87%D0%B8%D0%BD%D0%B5%D0%BD%D0%B8%D0%B5_%D0%90._%D0%9F%D1%83%D1%88%D0%BA%D0%B8%D0%BD%D0%B0_(%D0%9D%D0%B0%D0%B4%D0%B5%D0%B6%D0%B4%D0%B8%D0%BD)?ysclid=mpfii8qef65322785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yallib.com/author/grigorev_apollon.html" TargetMode="External"/><Relationship Id="rId14" Type="http://schemas.openxmlformats.org/officeDocument/2006/relationships/hyperlink" Target="https://feb-web.ru/feb/pushkin/texts/selected/god/god-531-.htm" TargetMode="External"/><Relationship Id="rId22" Type="http://schemas.openxmlformats.org/officeDocument/2006/relationships/hyperlink" Target="http://teatr-lib.ru/Library/Rodina/XIX/" TargetMode="External"/><Relationship Id="rId27" Type="http://schemas.openxmlformats.org/officeDocument/2006/relationships/hyperlink" Target="https://royallib.com/author/bahtin_mihail.html" TargetMode="External"/><Relationship Id="rId30" Type="http://schemas.openxmlformats.org/officeDocument/2006/relationships/hyperlink" Target="https://royallib.com/author/vigotskiy_lev.html" TargetMode="External"/><Relationship Id="rId35" Type="http://schemas.openxmlformats.org/officeDocument/2006/relationships/hyperlink" Target="https://cyberleninka.ru/article/n/zedlmayr-h-utrata-serediny" TargetMode="External"/><Relationship Id="rId43" Type="http://schemas.openxmlformats.org/officeDocument/2006/relationships/hyperlink" Target="https://royallib.com/read/reyfman_pavel/iz_istorii_russkoy_sovetskoy_i_postsovetskoy_tsenzuri.html" TargetMode="External"/><Relationship Id="rId48" Type="http://schemas.openxmlformats.org/officeDocument/2006/relationships/hyperlink" Target="https://psv4.userapi.com/s/v1/d/tjPKKlSRnWR7J1JSyUm8saAHJXfv_ZDDCF9tCLaF7Y3iSdE7PfXV3QHtLeF1gU4ojHZpuMKzno3nbui2N9VIoEjXgQ-FLqvaMx1KO_MKJcdNbTbu/Uortman_R_Stsenarii_vlastiMify_i_tseremonii_ru.pd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imwerden.de/pdf/ginzburg_literatura_v_poiskakh_realnosti_1987__ocr.pdf" TargetMode="External"/><Relationship Id="rId51" Type="http://schemas.openxmlformats.org/officeDocument/2006/relationships/hyperlink" Target="https://studfile.net/preview/6340906/" TargetMode="External"/><Relationship Id="rId3" Type="http://schemas.openxmlformats.org/officeDocument/2006/relationships/styles" Target="styles.xml"/><Relationship Id="rId12" Type="http://schemas.openxmlformats.org/officeDocument/2006/relationships/hyperlink" Target="http://teatr-lib.ru/Library/Iz_istor/iz_istor/" TargetMode="External"/><Relationship Id="rId17" Type="http://schemas.openxmlformats.org/officeDocument/2006/relationships/hyperlink" Target="http://teatr-lib.ru/Library/Markov/Theatr_1/" TargetMode="External"/><Relationship Id="rId25" Type="http://schemas.openxmlformats.org/officeDocument/2006/relationships/hyperlink" Target="https://imwerden.de/pdf/eikhenbaum_statji_o_lermontove_1961__ocr.pdf" TargetMode="External"/><Relationship Id="rId33" Type="http://schemas.openxmlformats.org/officeDocument/2006/relationships/hyperlink" Target="https://royallib.com/author/ginzburg_lidiya.html" TargetMode="External"/><Relationship Id="rId38" Type="http://schemas.openxmlformats.org/officeDocument/2006/relationships/hyperlink" Target="https://www.ruthenia.ru/document/537293.html" TargetMode="External"/><Relationship Id="rId46" Type="http://schemas.openxmlformats.org/officeDocument/2006/relationships/hyperlink" Target="https://vk.com/wall-67297615_228" TargetMode="External"/><Relationship Id="rId20" Type="http://schemas.openxmlformats.org/officeDocument/2006/relationships/hyperlink" Target="https://drive.google.com/file/d/1ZVsNfaEGHYQ_B7KYbtGNb2QI8-7QPtNt/view?usp=drive_web" TargetMode="External"/><Relationship Id="rId41" Type="http://schemas.openxmlformats.org/officeDocument/2006/relationships/hyperlink" Target="https://www.rulit.me/books/o-russkoj-istorii-i-kulture-read-382604-1.html" TargetMode="External"/><Relationship Id="rId54" Type="http://schemas.openxmlformats.org/officeDocument/2006/relationships/hyperlink" Target="https://royallib.com/author/fuko_mishel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z.lib.ru/t/tynjanow_j_n/text_0150.shtml" TargetMode="External"/><Relationship Id="rId15" Type="http://schemas.openxmlformats.org/officeDocument/2006/relationships/hyperlink" Target="https://royallib.com/author/lotman_yuriy.html" TargetMode="External"/><Relationship Id="rId23" Type="http://schemas.openxmlformats.org/officeDocument/2006/relationships/hyperlink" Target="http://az.lib.ru/t/tynjanow_j_n/text_0150.shtml" TargetMode="External"/><Relationship Id="rId28" Type="http://schemas.openxmlformats.org/officeDocument/2006/relationships/hyperlink" Target="https://avidreaders.ru/read-book/o-teatre-i-dramaturgii-1831-1840.html" TargetMode="External"/><Relationship Id="rId36" Type="http://schemas.openxmlformats.org/officeDocument/2006/relationships/hyperlink" Target="https://royallib.com/author/zenkovskiy_v.html" TargetMode="External"/><Relationship Id="rId49" Type="http://schemas.openxmlformats.org/officeDocument/2006/relationships/hyperlink" Target="https://djvu.online/file/nTPWLM6PG57un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az.lib.ru/d/darskij_d_s/text_1915_malenkie_tragedii_oldorfo.shtml?ysclid=mpfj60rhfu979159095" TargetMode="External"/><Relationship Id="rId31" Type="http://schemas.openxmlformats.org/officeDocument/2006/relationships/hyperlink" Target="https://www.klex.ru/1hxy" TargetMode="External"/><Relationship Id="rId44" Type="http://schemas.openxmlformats.org/officeDocument/2006/relationships/hyperlink" Target="https://psv4.userapi.com/s/v1/d/u3a8ln_1D3AIz2qDcNxDiDAON8dOiMZnlw-cl1_ZnnhA5-vLuCqkFPBxFqFtQTzXN9t35bOe9dndvYv8dlpnhgi3WbN4sdihu-N14--_JsvQw_nxYwMGbw/Samosoznanie_evropeyskoy_kultury_XX_veka_pdf.pdf" TargetMode="External"/><Relationship Id="rId52" Type="http://schemas.openxmlformats.org/officeDocument/2006/relationships/hyperlink" Target="https://www.gumer.info/bibliotek_Buks/Culture/Ysp/05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1218-A500-43FA-B67D-3DD57E4E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4547</Words>
  <Characters>23645</Characters>
  <Application>Microsoft Office Word</Application>
  <DocSecurity>0</DocSecurity>
  <Lines>369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Pivovarova</dc:creator>
  <cp:keywords/>
  <dc:description/>
  <cp:lastModifiedBy>Litha</cp:lastModifiedBy>
  <cp:revision>3</cp:revision>
  <dcterms:created xsi:type="dcterms:W3CDTF">2026-08-24T10:04:00Z</dcterms:created>
  <dcterms:modified xsi:type="dcterms:W3CDTF">2026-08-30T09:34:00Z</dcterms:modified>
</cp:coreProperties>
</file>