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46FB" w14:textId="74C95329" w:rsidR="003659AE" w:rsidRPr="001224FE" w:rsidRDefault="000003B1" w:rsidP="00384AA8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8536EA">
        <w:rPr>
          <w:b/>
          <w:bCs/>
          <w:sz w:val="32"/>
          <w:szCs w:val="32"/>
          <w:lang w:val="ru-RU"/>
        </w:rPr>
        <w:t xml:space="preserve">Избранные Темы в Российской Экономической Истории </w:t>
      </w:r>
      <w:r w:rsidRPr="001224FE">
        <w:rPr>
          <w:b/>
          <w:bCs/>
          <w:sz w:val="32"/>
          <w:szCs w:val="32"/>
          <w:lang w:val="ru-RU"/>
        </w:rPr>
        <w:br/>
      </w:r>
    </w:p>
    <w:p w14:paraId="45EA6781" w14:textId="77777777" w:rsidR="000003B1" w:rsidRPr="001224FE" w:rsidRDefault="000003B1" w:rsidP="001224FE">
      <w:pPr>
        <w:spacing w:line="360" w:lineRule="auto"/>
        <w:rPr>
          <w:lang w:val="ru-RU"/>
        </w:rPr>
      </w:pPr>
    </w:p>
    <w:p w14:paraId="7FC45651" w14:textId="00806772" w:rsidR="00CB4EE5" w:rsidRDefault="000003B1" w:rsidP="00384AA8">
      <w:pPr>
        <w:spacing w:line="360" w:lineRule="auto"/>
        <w:jc w:val="both"/>
        <w:rPr>
          <w:lang w:val="ru-RU"/>
        </w:rPr>
      </w:pPr>
      <w:r w:rsidRPr="001F72AC">
        <w:rPr>
          <w:b/>
          <w:bCs/>
          <w:lang w:val="ru-RU"/>
        </w:rPr>
        <w:t xml:space="preserve">Аннотация: </w:t>
      </w:r>
      <w:r w:rsidR="001F378E">
        <w:rPr>
          <w:lang w:val="ru-RU"/>
        </w:rPr>
        <w:t>Э</w:t>
      </w:r>
      <w:r w:rsidR="005B0A96">
        <w:rPr>
          <w:lang w:val="ru-RU"/>
        </w:rPr>
        <w:t xml:space="preserve">кономическая история </w:t>
      </w:r>
      <w:r w:rsidR="00FD4E01">
        <w:rPr>
          <w:lang w:val="ru-RU"/>
        </w:rPr>
        <w:t xml:space="preserve">как дисциплина </w:t>
      </w:r>
      <w:r w:rsidR="00371586">
        <w:rPr>
          <w:lang w:val="ru-RU"/>
        </w:rPr>
        <w:t>обогащает как экономику, подчеркивая важность контекста и</w:t>
      </w:r>
      <w:r w:rsidR="00EB5EED">
        <w:rPr>
          <w:lang w:val="ru-RU"/>
        </w:rPr>
        <w:t xml:space="preserve"> </w:t>
      </w:r>
      <w:r w:rsidR="005F0391">
        <w:rPr>
          <w:lang w:val="ru-RU"/>
        </w:rPr>
        <w:t>исторический событий</w:t>
      </w:r>
      <w:r w:rsidR="00326C0C" w:rsidRPr="00326C0C">
        <w:rPr>
          <w:lang w:val="ru-RU"/>
        </w:rPr>
        <w:t>,</w:t>
      </w:r>
      <w:r w:rsidR="005F0391">
        <w:rPr>
          <w:lang w:val="ru-RU"/>
        </w:rPr>
        <w:t xml:space="preserve"> повлиявших на сегодняшние </w:t>
      </w:r>
      <w:r w:rsidR="00823B7A">
        <w:rPr>
          <w:lang w:val="ru-RU"/>
        </w:rPr>
        <w:t xml:space="preserve">экономические </w:t>
      </w:r>
      <w:r w:rsidR="005F0391">
        <w:rPr>
          <w:lang w:val="ru-RU"/>
        </w:rPr>
        <w:t>различия между странами</w:t>
      </w:r>
      <w:r w:rsidR="00326C0C" w:rsidRPr="00326C0C">
        <w:rPr>
          <w:lang w:val="ru-RU"/>
        </w:rPr>
        <w:t>;</w:t>
      </w:r>
      <w:r w:rsidR="00371586">
        <w:rPr>
          <w:lang w:val="ru-RU"/>
        </w:rPr>
        <w:t xml:space="preserve"> так и историю, </w:t>
      </w:r>
      <w:r w:rsidR="001524C7">
        <w:rPr>
          <w:lang w:val="ru-RU"/>
        </w:rPr>
        <w:t xml:space="preserve">обращая внимание историков на </w:t>
      </w:r>
      <w:r w:rsidR="00745B90">
        <w:rPr>
          <w:lang w:val="ru-RU"/>
        </w:rPr>
        <w:t xml:space="preserve">перспективы работы с </w:t>
      </w:r>
      <w:r w:rsidR="001524C7">
        <w:rPr>
          <w:lang w:val="ru-RU"/>
        </w:rPr>
        <w:t>массив</w:t>
      </w:r>
      <w:r w:rsidR="00745B90">
        <w:rPr>
          <w:lang w:val="ru-RU"/>
        </w:rPr>
        <w:t xml:space="preserve">ами </w:t>
      </w:r>
      <w:r w:rsidR="00360D10">
        <w:rPr>
          <w:lang w:val="ru-RU"/>
        </w:rPr>
        <w:t xml:space="preserve">сохранившихся </w:t>
      </w:r>
      <w:r w:rsidR="00EB5EED">
        <w:rPr>
          <w:lang w:val="ru-RU"/>
        </w:rPr>
        <w:t>микроданных</w:t>
      </w:r>
      <w:r w:rsidR="00823B7A">
        <w:rPr>
          <w:lang w:val="ru-RU"/>
        </w:rPr>
        <w:t>.</w:t>
      </w:r>
      <w:r w:rsidR="00B87CE4">
        <w:rPr>
          <w:lang w:val="ru-RU"/>
        </w:rPr>
        <w:t xml:space="preserve"> </w:t>
      </w:r>
      <w:r w:rsidR="00C31262">
        <w:rPr>
          <w:lang w:val="ru-RU"/>
        </w:rPr>
        <w:t>Более того, т</w:t>
      </w:r>
      <w:r w:rsidR="00384AA8">
        <w:rPr>
          <w:lang w:val="ru-RU"/>
        </w:rPr>
        <w:t>раектори</w:t>
      </w:r>
      <w:r w:rsidR="00B16A6B">
        <w:rPr>
          <w:lang w:val="ru-RU"/>
        </w:rPr>
        <w:t>и</w:t>
      </w:r>
      <w:r w:rsidR="00384AA8">
        <w:rPr>
          <w:lang w:val="ru-RU"/>
        </w:rPr>
        <w:t xml:space="preserve"> </w:t>
      </w:r>
      <w:r w:rsidR="00B16A6B">
        <w:rPr>
          <w:lang w:val="ru-RU"/>
        </w:rPr>
        <w:t xml:space="preserve">экономического </w:t>
      </w:r>
      <w:r w:rsidR="00384AA8">
        <w:rPr>
          <w:lang w:val="ru-RU"/>
        </w:rPr>
        <w:t xml:space="preserve">развития Российской Империи и СССР </w:t>
      </w:r>
      <w:r w:rsidR="00C31262">
        <w:rPr>
          <w:lang w:val="ru-RU"/>
        </w:rPr>
        <w:t xml:space="preserve">не вписываются в общепринятые </w:t>
      </w:r>
      <w:r w:rsidR="001B79C8">
        <w:rPr>
          <w:lang w:val="ru-RU"/>
        </w:rPr>
        <w:t>экономические теории</w:t>
      </w:r>
      <w:r w:rsidR="00C31262">
        <w:rPr>
          <w:lang w:val="ru-RU"/>
        </w:rPr>
        <w:t xml:space="preserve"> </w:t>
      </w:r>
      <w:r w:rsidR="00C76E1F">
        <w:rPr>
          <w:lang w:val="ru-RU"/>
        </w:rPr>
        <w:t xml:space="preserve">долгосрочного </w:t>
      </w:r>
      <w:r w:rsidR="00C31262">
        <w:rPr>
          <w:lang w:val="ru-RU"/>
        </w:rPr>
        <w:t xml:space="preserve">экономического развития, оставаясь своего рода </w:t>
      </w:r>
      <w:r w:rsidR="00C31262" w:rsidRPr="00B62175">
        <w:rPr>
          <w:i/>
          <w:iCs/>
          <w:lang w:val="ru-RU"/>
        </w:rPr>
        <w:t>открытыми вопросами</w:t>
      </w:r>
      <w:r w:rsidR="00C31262">
        <w:rPr>
          <w:lang w:val="ru-RU"/>
        </w:rPr>
        <w:t xml:space="preserve">. </w:t>
      </w:r>
      <w:r w:rsidR="00B62175">
        <w:rPr>
          <w:lang w:val="ru-RU"/>
        </w:rPr>
        <w:t xml:space="preserve">Мой курс нацелен на обзор </w:t>
      </w:r>
      <w:r w:rsidR="00745B90" w:rsidRPr="008032A9">
        <w:rPr>
          <w:i/>
          <w:iCs/>
          <w:lang w:val="ru-RU"/>
        </w:rPr>
        <w:t>десяти</w:t>
      </w:r>
      <w:r w:rsidR="00745B90">
        <w:rPr>
          <w:lang w:val="ru-RU"/>
        </w:rPr>
        <w:t xml:space="preserve"> </w:t>
      </w:r>
      <w:r w:rsidR="006434D7">
        <w:rPr>
          <w:lang w:val="ru-RU"/>
        </w:rPr>
        <w:t>ключевых</w:t>
      </w:r>
      <w:r w:rsidR="004D0C0A">
        <w:rPr>
          <w:lang w:val="ru-RU"/>
        </w:rPr>
        <w:t xml:space="preserve"> </w:t>
      </w:r>
      <w:r w:rsidR="00124CF3">
        <w:rPr>
          <w:lang w:val="ru-RU"/>
        </w:rPr>
        <w:t>направлений исследований</w:t>
      </w:r>
      <w:r w:rsidR="004D0C0A">
        <w:rPr>
          <w:lang w:val="ru-RU"/>
        </w:rPr>
        <w:t>, в</w:t>
      </w:r>
      <w:r w:rsidR="00124CF3">
        <w:rPr>
          <w:lang w:val="ru-RU"/>
        </w:rPr>
        <w:t xml:space="preserve">ключающих в себя вопросы </w:t>
      </w:r>
      <w:r w:rsidR="00B33FA4">
        <w:rPr>
          <w:lang w:val="ru-RU"/>
        </w:rPr>
        <w:t>крепостного права и принудительного труда</w:t>
      </w:r>
      <w:r w:rsidR="00B33FA4" w:rsidRPr="00B33FA4">
        <w:rPr>
          <w:lang w:val="ru-RU"/>
        </w:rPr>
        <w:t xml:space="preserve">; </w:t>
      </w:r>
      <w:r w:rsidR="00B33FA4">
        <w:rPr>
          <w:lang w:val="ru-RU"/>
        </w:rPr>
        <w:t xml:space="preserve">поздней индустриализации и </w:t>
      </w:r>
      <w:r w:rsidR="007E1DE2">
        <w:rPr>
          <w:lang w:val="ru-RU"/>
        </w:rPr>
        <w:t xml:space="preserve">переосмысления </w:t>
      </w:r>
      <w:r w:rsidR="0006695E">
        <w:rPr>
          <w:lang w:val="ru-RU"/>
        </w:rPr>
        <w:t>ее эффективности</w:t>
      </w:r>
      <w:r w:rsidR="0006695E" w:rsidRPr="0006695E">
        <w:rPr>
          <w:lang w:val="ru-RU"/>
        </w:rPr>
        <w:t xml:space="preserve">; </w:t>
      </w:r>
      <w:r w:rsidR="00D44536">
        <w:rPr>
          <w:lang w:val="ru-RU"/>
        </w:rPr>
        <w:t>политической экономии</w:t>
      </w:r>
      <w:r w:rsidR="003D5C30">
        <w:rPr>
          <w:lang w:val="ru-RU"/>
        </w:rPr>
        <w:t>, отстающему развитию</w:t>
      </w:r>
      <w:r w:rsidR="00D44536">
        <w:rPr>
          <w:lang w:val="ru-RU"/>
        </w:rPr>
        <w:t xml:space="preserve"> и национальной политик</w:t>
      </w:r>
      <w:r w:rsidR="008F5B33">
        <w:rPr>
          <w:lang w:val="ru-RU"/>
        </w:rPr>
        <w:t xml:space="preserve">е </w:t>
      </w:r>
      <w:r w:rsidR="00D44536">
        <w:rPr>
          <w:lang w:val="ru-RU"/>
        </w:rPr>
        <w:t>в поздней Российской Империи и СССР</w:t>
      </w:r>
      <w:r w:rsidR="00D44536" w:rsidRPr="00D44536">
        <w:rPr>
          <w:lang w:val="ru-RU"/>
        </w:rPr>
        <w:t xml:space="preserve">; </w:t>
      </w:r>
      <w:r w:rsidR="007D10C8">
        <w:rPr>
          <w:lang w:val="ru-RU"/>
        </w:rPr>
        <w:t>банкам и финансам в Российской Империи</w:t>
      </w:r>
      <w:r w:rsidR="008F5A7D" w:rsidRPr="008F5A7D">
        <w:rPr>
          <w:lang w:val="ru-RU"/>
        </w:rPr>
        <w:t xml:space="preserve">; </w:t>
      </w:r>
      <w:r w:rsidR="008F5A7D">
        <w:rPr>
          <w:lang w:val="ru-RU"/>
        </w:rPr>
        <w:t>интеллектуальной культуре в СССР</w:t>
      </w:r>
      <w:r w:rsidR="007D10C8">
        <w:rPr>
          <w:lang w:val="ru-RU"/>
        </w:rPr>
        <w:t xml:space="preserve">. </w:t>
      </w:r>
      <w:r w:rsidR="004B4614">
        <w:rPr>
          <w:lang w:val="ru-RU"/>
        </w:rPr>
        <w:t xml:space="preserve">Ограничиваясь </w:t>
      </w:r>
      <w:r w:rsidR="00103169">
        <w:rPr>
          <w:lang w:val="ru-RU"/>
        </w:rPr>
        <w:t>отдельными</w:t>
      </w:r>
      <w:r w:rsidR="004B4614">
        <w:rPr>
          <w:lang w:val="ru-RU"/>
        </w:rPr>
        <w:t xml:space="preserve"> темами, </w:t>
      </w:r>
      <w:r w:rsidR="006302A7">
        <w:rPr>
          <w:lang w:val="ru-RU"/>
        </w:rPr>
        <w:t xml:space="preserve">курс предусматривает </w:t>
      </w:r>
      <w:r w:rsidR="00E46BA5">
        <w:rPr>
          <w:lang w:val="ru-RU"/>
        </w:rPr>
        <w:t xml:space="preserve">разбор и обсуждение </w:t>
      </w:r>
      <w:r w:rsidR="00071108">
        <w:rPr>
          <w:lang w:val="ru-RU"/>
        </w:rPr>
        <w:t xml:space="preserve">влиятельных статей по этим </w:t>
      </w:r>
      <w:r w:rsidR="003E2811">
        <w:rPr>
          <w:lang w:val="ru-RU"/>
        </w:rPr>
        <w:t>темам, так же как</w:t>
      </w:r>
      <w:r w:rsidR="00071108">
        <w:rPr>
          <w:lang w:val="ru-RU"/>
        </w:rPr>
        <w:t xml:space="preserve"> </w:t>
      </w:r>
      <w:r w:rsidR="006B3272">
        <w:rPr>
          <w:lang w:val="ru-RU"/>
        </w:rPr>
        <w:t xml:space="preserve">обсуждение их недостатков и перспектив </w:t>
      </w:r>
      <w:r w:rsidR="00236B44">
        <w:rPr>
          <w:lang w:val="ru-RU"/>
        </w:rPr>
        <w:t xml:space="preserve">исследований для слушателей. </w:t>
      </w:r>
      <w:r w:rsidR="001F4C7B">
        <w:rPr>
          <w:lang w:val="ru-RU"/>
        </w:rPr>
        <w:t xml:space="preserve">Курс будет полезен </w:t>
      </w:r>
      <w:r w:rsidR="004F1176">
        <w:rPr>
          <w:lang w:val="ru-RU"/>
        </w:rPr>
        <w:t xml:space="preserve">как введение для студентов магистратуры и аспирантуры, так же как всем </w:t>
      </w:r>
      <w:r w:rsidR="00FF5551">
        <w:rPr>
          <w:lang w:val="ru-RU"/>
        </w:rPr>
        <w:t xml:space="preserve">интересующимся </w:t>
      </w:r>
      <w:r w:rsidR="00812700">
        <w:rPr>
          <w:lang w:val="ru-RU"/>
        </w:rPr>
        <w:t>пересечением истории и экономики</w:t>
      </w:r>
      <w:r w:rsidR="004F1176">
        <w:rPr>
          <w:lang w:val="ru-RU"/>
        </w:rPr>
        <w:t>.</w:t>
      </w:r>
    </w:p>
    <w:p w14:paraId="590D3683" w14:textId="77777777" w:rsidR="00CB4EE5" w:rsidRDefault="00CB4EE5">
      <w:pPr>
        <w:rPr>
          <w:lang w:val="ru-RU"/>
        </w:rPr>
      </w:pPr>
      <w:r>
        <w:rPr>
          <w:lang w:val="ru-RU"/>
        </w:rPr>
        <w:br w:type="page"/>
      </w:r>
    </w:p>
    <w:p w14:paraId="3C4DE123" w14:textId="6566CB46" w:rsidR="00986A08" w:rsidRPr="00986A08" w:rsidRDefault="00986A08" w:rsidP="00986A08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986A08">
        <w:rPr>
          <w:b/>
          <w:bCs/>
          <w:sz w:val="32"/>
          <w:szCs w:val="32"/>
          <w:lang w:val="ru-RU"/>
        </w:rPr>
        <w:lastRenderedPageBreak/>
        <w:t>Курс</w:t>
      </w:r>
    </w:p>
    <w:p w14:paraId="591CC806" w14:textId="77777777" w:rsidR="00986A08" w:rsidRDefault="00986A08" w:rsidP="00384AA8">
      <w:pPr>
        <w:spacing w:line="360" w:lineRule="auto"/>
        <w:jc w:val="both"/>
        <w:rPr>
          <w:lang w:val="ru-RU"/>
        </w:rPr>
      </w:pPr>
    </w:p>
    <w:p w14:paraId="02C5FCD0" w14:textId="12C2E01F" w:rsidR="00CB4EE5" w:rsidRDefault="00CB4EE5" w:rsidP="00384AA8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Курс включает в себя 10 лекций и 11 семинаров. Время проведение каждой лекции – 1 час. </w:t>
      </w:r>
      <w:r w:rsidR="00E50E73">
        <w:rPr>
          <w:lang w:val="ru-RU"/>
        </w:rPr>
        <w:t>Время,</w:t>
      </w:r>
      <w:r>
        <w:rPr>
          <w:lang w:val="ru-RU"/>
        </w:rPr>
        <w:t xml:space="preserve"> отведенное на </w:t>
      </w:r>
      <w:r w:rsidR="00E50E73">
        <w:rPr>
          <w:lang w:val="ru-RU"/>
        </w:rPr>
        <w:t xml:space="preserve">один </w:t>
      </w:r>
      <w:r>
        <w:rPr>
          <w:lang w:val="ru-RU"/>
        </w:rPr>
        <w:t>семинар – 30 минут.</w:t>
      </w:r>
      <w:r w:rsidR="00E50E73">
        <w:rPr>
          <w:lang w:val="ru-RU"/>
        </w:rPr>
        <w:t xml:space="preserve"> Я предлагаю </w:t>
      </w:r>
      <w:r w:rsidR="00630F2E">
        <w:rPr>
          <w:lang w:val="ru-RU"/>
        </w:rPr>
        <w:t>ограничить</w:t>
      </w:r>
      <w:r w:rsidR="00E50E73">
        <w:rPr>
          <w:lang w:val="ru-RU"/>
        </w:rPr>
        <w:t xml:space="preserve"> курс десят</w:t>
      </w:r>
      <w:r w:rsidR="00630F2E">
        <w:rPr>
          <w:lang w:val="ru-RU"/>
        </w:rPr>
        <w:t>ью</w:t>
      </w:r>
      <w:r w:rsidR="00E50E73">
        <w:rPr>
          <w:lang w:val="ru-RU"/>
        </w:rPr>
        <w:t xml:space="preserve"> тем</w:t>
      </w:r>
      <w:r w:rsidR="00630F2E">
        <w:rPr>
          <w:lang w:val="ru-RU"/>
        </w:rPr>
        <w:t xml:space="preserve">ами, </w:t>
      </w:r>
      <w:r w:rsidR="00A25D05">
        <w:rPr>
          <w:lang w:val="ru-RU"/>
        </w:rPr>
        <w:t xml:space="preserve">которые представляют наибольший интерес в контексте Российской Империи и СССР </w:t>
      </w:r>
      <w:r w:rsidR="00A07C90">
        <w:rPr>
          <w:lang w:val="ru-RU"/>
        </w:rPr>
        <w:t xml:space="preserve">и </w:t>
      </w:r>
      <w:r w:rsidR="00A25D05">
        <w:rPr>
          <w:lang w:val="ru-RU"/>
        </w:rPr>
        <w:t xml:space="preserve">по которым </w:t>
      </w:r>
      <w:r w:rsidR="00A07C90">
        <w:rPr>
          <w:lang w:val="ru-RU"/>
        </w:rPr>
        <w:t xml:space="preserve">публикуются статьи в </w:t>
      </w:r>
      <w:r w:rsidR="00A82A7B">
        <w:rPr>
          <w:lang w:val="ru-RU"/>
        </w:rPr>
        <w:t xml:space="preserve">ключевых </w:t>
      </w:r>
      <w:r w:rsidR="00A07C90">
        <w:rPr>
          <w:lang w:val="ru-RU"/>
        </w:rPr>
        <w:t xml:space="preserve">международных </w:t>
      </w:r>
      <w:r w:rsidR="00A82A7B">
        <w:rPr>
          <w:lang w:val="ru-RU"/>
        </w:rPr>
        <w:t xml:space="preserve">экономических журналах. </w:t>
      </w:r>
    </w:p>
    <w:p w14:paraId="5CB9C292" w14:textId="77777777" w:rsidR="00504222" w:rsidRDefault="00504222" w:rsidP="00384AA8">
      <w:pPr>
        <w:spacing w:line="360" w:lineRule="auto"/>
        <w:jc w:val="both"/>
        <w:rPr>
          <w:lang w:val="ru-RU"/>
        </w:rPr>
      </w:pPr>
    </w:p>
    <w:p w14:paraId="529A5DF2" w14:textId="2964256E" w:rsidR="00504222" w:rsidRDefault="000B4DCC" w:rsidP="00384AA8">
      <w:pPr>
        <w:spacing w:line="360" w:lineRule="auto"/>
        <w:jc w:val="both"/>
        <w:rPr>
          <w:lang w:val="ru-RU"/>
        </w:rPr>
      </w:pPr>
      <w:r>
        <w:rPr>
          <w:lang w:val="ru-RU"/>
        </w:rPr>
        <w:t>Тема 1</w:t>
      </w:r>
      <w:r w:rsidR="00A77F56">
        <w:rPr>
          <w:lang w:val="ru-RU"/>
        </w:rPr>
        <w:t xml:space="preserve">: </w:t>
      </w:r>
      <w:r w:rsidR="002A604F">
        <w:rPr>
          <w:lang w:val="ru-RU"/>
        </w:rPr>
        <w:t>в</w:t>
      </w:r>
      <w:r w:rsidR="00AE107A">
        <w:rPr>
          <w:lang w:val="ru-RU"/>
        </w:rPr>
        <w:t>ведение</w:t>
      </w:r>
      <w:r w:rsidR="00156B25">
        <w:rPr>
          <w:lang w:val="ru-RU"/>
        </w:rPr>
        <w:t xml:space="preserve"> (2 семинара и одна лекция)</w:t>
      </w:r>
      <w:r w:rsidR="00A77F56">
        <w:rPr>
          <w:lang w:val="ru-RU"/>
        </w:rPr>
        <w:t>.</w:t>
      </w:r>
    </w:p>
    <w:p w14:paraId="0A087879" w14:textId="77777777" w:rsidR="00AE107A" w:rsidRDefault="00AE107A" w:rsidP="00384AA8">
      <w:pPr>
        <w:spacing w:line="360" w:lineRule="auto"/>
        <w:jc w:val="both"/>
        <w:rPr>
          <w:lang w:val="ru-RU"/>
        </w:rPr>
      </w:pPr>
    </w:p>
    <w:p w14:paraId="2FEE26DD" w14:textId="7868FADE" w:rsidR="00AE107A" w:rsidRDefault="00FD4157" w:rsidP="00AC44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Во введении я предлагаю начать с семинара, встретившись со слушателями и представим план и основные темы, которые мы планируем рассмотреть на предстоящих лекциях. Я ожидаю что студенты будут с разных направлений и разных профилей, поэтому я также обсужу базовые математические знания, которые пригодятся для обсуждения статей как вариация, </w:t>
      </w:r>
      <w:r>
        <w:t>endogenous</w:t>
      </w:r>
      <w:r w:rsidRPr="00FD4157">
        <w:rPr>
          <w:lang w:val="ru-RU"/>
        </w:rPr>
        <w:t xml:space="preserve"> </w:t>
      </w:r>
      <w:r>
        <w:t>and</w:t>
      </w:r>
      <w:r w:rsidRPr="00FD4157">
        <w:rPr>
          <w:lang w:val="ru-RU"/>
        </w:rPr>
        <w:t xml:space="preserve"> </w:t>
      </w:r>
      <w:r>
        <w:t>exogenous</w:t>
      </w:r>
      <w:r w:rsidRPr="00FD4157">
        <w:rPr>
          <w:lang w:val="ru-RU"/>
        </w:rPr>
        <w:t xml:space="preserve"> </w:t>
      </w:r>
      <w:r>
        <w:t>variables</w:t>
      </w:r>
      <w:r w:rsidRPr="00FD4157">
        <w:rPr>
          <w:lang w:val="ru-RU"/>
        </w:rPr>
        <w:t xml:space="preserve">, </w:t>
      </w:r>
      <w:r>
        <w:rPr>
          <w:lang w:val="ru-RU"/>
        </w:rPr>
        <w:t>основы регрессии, подробнее метод наименьших квадратов</w:t>
      </w:r>
      <w:r w:rsidR="00AC4497">
        <w:rPr>
          <w:lang w:val="ru-RU"/>
        </w:rPr>
        <w:t xml:space="preserve"> и двухступенчатый метод наименьших квадратов</w:t>
      </w:r>
      <w:r>
        <w:rPr>
          <w:lang w:val="ru-RU"/>
        </w:rPr>
        <w:t xml:space="preserve"> и инструментальные переменные.</w:t>
      </w:r>
    </w:p>
    <w:p w14:paraId="71752546" w14:textId="77777777" w:rsidR="00FD4157" w:rsidRDefault="00FD4157" w:rsidP="00AC4497">
      <w:pPr>
        <w:spacing w:line="360" w:lineRule="auto"/>
        <w:jc w:val="both"/>
        <w:rPr>
          <w:lang w:val="ru-RU"/>
        </w:rPr>
      </w:pPr>
    </w:p>
    <w:p w14:paraId="03F7921F" w14:textId="584A684D" w:rsidR="00B04D2E" w:rsidRPr="001224FE" w:rsidRDefault="00E92566" w:rsidP="00AF5F66">
      <w:pPr>
        <w:spacing w:line="360" w:lineRule="auto"/>
        <w:jc w:val="both"/>
        <w:rPr>
          <w:i/>
          <w:iCs/>
          <w:lang w:val="ru-RU"/>
        </w:rPr>
      </w:pPr>
      <w:r w:rsidRPr="00504926">
        <w:rPr>
          <w:i/>
          <w:iCs/>
        </w:rPr>
        <w:t>Background reading:</w:t>
      </w:r>
      <w:r w:rsidR="00AF5F66" w:rsidRPr="00504926">
        <w:rPr>
          <w:i/>
          <w:iCs/>
        </w:rPr>
        <w:t xml:space="preserve"> </w:t>
      </w:r>
      <w:r w:rsidR="00C16E71" w:rsidRPr="001224FE">
        <w:rPr>
          <w:i/>
          <w:iCs/>
        </w:rPr>
        <w:t xml:space="preserve">Angrist, J. D., &amp; </w:t>
      </w:r>
      <w:proofErr w:type="spellStart"/>
      <w:r w:rsidR="00C16E71" w:rsidRPr="001224FE">
        <w:rPr>
          <w:i/>
          <w:iCs/>
        </w:rPr>
        <w:t>Pischke</w:t>
      </w:r>
      <w:proofErr w:type="spellEnd"/>
      <w:r w:rsidR="00C16E71" w:rsidRPr="001224FE">
        <w:rPr>
          <w:i/>
          <w:iCs/>
        </w:rPr>
        <w:t xml:space="preserve">, J. S. (2009). Mostly harmless econometrics: An empiricist's companion. </w:t>
      </w:r>
      <w:r w:rsidR="00C16E71" w:rsidRPr="00504926">
        <w:rPr>
          <w:i/>
          <w:iCs/>
          <w:lang w:val="ru-RU"/>
        </w:rPr>
        <w:t>Princeton University Press.</w:t>
      </w:r>
    </w:p>
    <w:p w14:paraId="70727C40" w14:textId="77777777" w:rsidR="00E92566" w:rsidRPr="001224FE" w:rsidRDefault="00E92566" w:rsidP="00AC4497">
      <w:pPr>
        <w:spacing w:line="360" w:lineRule="auto"/>
        <w:jc w:val="both"/>
        <w:rPr>
          <w:lang w:val="ru-RU"/>
        </w:rPr>
      </w:pPr>
    </w:p>
    <w:p w14:paraId="4CD08CF4" w14:textId="487AF920" w:rsidR="00D24DF7" w:rsidRDefault="00D24DF7" w:rsidP="00AC44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лекциях я буду строить нарратив на основе статей, рассматривая тему как рамку лекции, разбирая выбранные статьи по этой теме с их мотивацией, дизайном, и </w:t>
      </w:r>
      <w:r w:rsidR="00AC4497">
        <w:rPr>
          <w:lang w:val="ru-RU"/>
        </w:rPr>
        <w:t>касающимися дебатами.</w:t>
      </w:r>
    </w:p>
    <w:p w14:paraId="0F109587" w14:textId="77777777" w:rsidR="00D24DF7" w:rsidRDefault="00D24DF7" w:rsidP="00AC4497">
      <w:pPr>
        <w:spacing w:line="360" w:lineRule="auto"/>
        <w:jc w:val="both"/>
        <w:rPr>
          <w:lang w:val="ru-RU"/>
        </w:rPr>
      </w:pPr>
    </w:p>
    <w:p w14:paraId="432E9B6E" w14:textId="0E83FEF6" w:rsidR="00E92566" w:rsidRDefault="00640775" w:rsidP="00AC44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Цель вводной лекции – сделать обзор основных </w:t>
      </w:r>
      <w:r w:rsidR="00C42062">
        <w:rPr>
          <w:lang w:val="ru-RU"/>
        </w:rPr>
        <w:t>направлений и доступных данных</w:t>
      </w:r>
      <w:r w:rsidR="006A105B">
        <w:rPr>
          <w:lang w:val="ru-RU"/>
        </w:rPr>
        <w:t xml:space="preserve"> для исследований</w:t>
      </w:r>
      <w:r w:rsidR="00C42062">
        <w:rPr>
          <w:lang w:val="ru-RU"/>
        </w:rPr>
        <w:t xml:space="preserve">. </w:t>
      </w:r>
      <w:r w:rsidR="00FD4157">
        <w:rPr>
          <w:lang w:val="ru-RU"/>
        </w:rPr>
        <w:t xml:space="preserve">На </w:t>
      </w:r>
      <w:r w:rsidR="00D24DF7">
        <w:rPr>
          <w:lang w:val="ru-RU"/>
        </w:rPr>
        <w:t xml:space="preserve">этой </w:t>
      </w:r>
      <w:r w:rsidR="00FD4157">
        <w:rPr>
          <w:lang w:val="ru-RU"/>
        </w:rPr>
        <w:t xml:space="preserve">лекции я разберу следующие </w:t>
      </w:r>
      <w:r w:rsidR="00B24D5D">
        <w:rPr>
          <w:lang w:val="ru-RU"/>
        </w:rPr>
        <w:t>работы</w:t>
      </w:r>
      <w:r w:rsidR="00FD4157">
        <w:rPr>
          <w:lang w:val="ru-RU"/>
        </w:rPr>
        <w:t>:</w:t>
      </w:r>
    </w:p>
    <w:p w14:paraId="756D2CD8" w14:textId="77777777" w:rsidR="00AF5F66" w:rsidRDefault="00AF5F66" w:rsidP="00AC4497">
      <w:pPr>
        <w:spacing w:line="360" w:lineRule="auto"/>
        <w:jc w:val="both"/>
        <w:rPr>
          <w:lang w:val="ru-RU"/>
        </w:rPr>
      </w:pPr>
    </w:p>
    <w:p w14:paraId="2811EC9F" w14:textId="11481FC3" w:rsidR="00FD4157" w:rsidRPr="00921374" w:rsidRDefault="00FD4157" w:rsidP="00AC4497">
      <w:pPr>
        <w:pStyle w:val="ListParagraph"/>
        <w:numPr>
          <w:ilvl w:val="0"/>
          <w:numId w:val="3"/>
        </w:numPr>
        <w:spacing w:line="360" w:lineRule="auto"/>
        <w:jc w:val="both"/>
      </w:pPr>
      <w:r w:rsidRPr="00FD4157">
        <w:lastRenderedPageBreak/>
        <w:t xml:space="preserve">Zhuravskaya, </w:t>
      </w:r>
      <w:proofErr w:type="gramStart"/>
      <w:r w:rsidRPr="00FD4157">
        <w:t>E. ,</w:t>
      </w:r>
      <w:proofErr w:type="gramEnd"/>
      <w:r w:rsidRPr="00FD4157">
        <w:t xml:space="preserve"> Guriev, S. , &amp; Markevich, A. (2024). </w:t>
      </w:r>
      <w:r w:rsidRPr="00E92566">
        <w:t xml:space="preserve">New Russian </w:t>
      </w:r>
      <w:r>
        <w:t>E</w:t>
      </w:r>
      <w:r w:rsidRPr="00E92566">
        <w:t xml:space="preserve">conomic </w:t>
      </w:r>
      <w:r>
        <w:t>H</w:t>
      </w:r>
      <w:r w:rsidRPr="00E92566">
        <w:t xml:space="preserve">istory. </w:t>
      </w:r>
      <w:r w:rsidRPr="00921374">
        <w:t xml:space="preserve">Journal of Economic Literature, 62(1), 47-114. </w:t>
      </w:r>
    </w:p>
    <w:p w14:paraId="0706563E" w14:textId="77777777" w:rsidR="00D95B66" w:rsidRPr="00D95B66" w:rsidRDefault="00D95B66" w:rsidP="00D95B66">
      <w:pPr>
        <w:pStyle w:val="ListParagraph"/>
        <w:numPr>
          <w:ilvl w:val="0"/>
          <w:numId w:val="3"/>
        </w:numPr>
        <w:spacing w:line="360" w:lineRule="auto"/>
        <w:jc w:val="both"/>
      </w:pPr>
      <w:r w:rsidRPr="00D95B66">
        <w:t>Mokyr, J. (2023). </w:t>
      </w:r>
      <w:r w:rsidRPr="00D95B66">
        <w:rPr>
          <w:i/>
          <w:iCs/>
        </w:rPr>
        <w:t xml:space="preserve">Great Divergence or Great Reversal? Two </w:t>
      </w:r>
      <w:r>
        <w:rPr>
          <w:i/>
          <w:iCs/>
        </w:rPr>
        <w:t>P</w:t>
      </w:r>
      <w:r w:rsidRPr="00D95B66">
        <w:rPr>
          <w:i/>
          <w:iCs/>
        </w:rPr>
        <w:t xml:space="preserve">aths to the </w:t>
      </w:r>
      <w:r>
        <w:rPr>
          <w:i/>
          <w:iCs/>
        </w:rPr>
        <w:t>Twentieth C</w:t>
      </w:r>
      <w:r w:rsidRPr="00D95B66">
        <w:rPr>
          <w:i/>
          <w:iCs/>
        </w:rPr>
        <w:t>entury</w:t>
      </w:r>
      <w:r w:rsidRPr="00D95B66">
        <w:t> [Lecture video].</w:t>
      </w:r>
      <w:r>
        <w:t xml:space="preserve"> </w:t>
      </w:r>
      <w:r w:rsidRPr="00D95B66">
        <w:t>King’s College London.</w:t>
      </w:r>
      <w:r>
        <w:t xml:space="preserve"> </w:t>
      </w:r>
      <w:r w:rsidRPr="00D95B66">
        <w:t>YouTube.</w:t>
      </w:r>
    </w:p>
    <w:p w14:paraId="45BBD6F3" w14:textId="1DB715BA" w:rsidR="00D95B66" w:rsidRPr="001224FE" w:rsidRDefault="00D95B66" w:rsidP="00D95B66">
      <w:pPr>
        <w:pStyle w:val="ListParagraph"/>
        <w:spacing w:line="360" w:lineRule="auto"/>
        <w:jc w:val="both"/>
      </w:pPr>
      <w:r>
        <w:t xml:space="preserve">Link: </w:t>
      </w:r>
      <w:r w:rsidRPr="00D95B66">
        <w:t> </w:t>
      </w:r>
      <w:hyperlink r:id="rId7" w:tgtFrame="_new" w:history="1">
        <w:r w:rsidRPr="00D95B66">
          <w:t>https://www.youtube.com/watch?v=Ti8JkeXrDqs</w:t>
        </w:r>
      </w:hyperlink>
    </w:p>
    <w:p w14:paraId="29D896C8" w14:textId="3272664F" w:rsidR="005F565B" w:rsidRPr="005F565B" w:rsidRDefault="005F565B" w:rsidP="005F565B">
      <w:pPr>
        <w:pStyle w:val="ListParagraph"/>
        <w:numPr>
          <w:ilvl w:val="0"/>
          <w:numId w:val="3"/>
        </w:numPr>
        <w:spacing w:line="360" w:lineRule="auto"/>
        <w:jc w:val="both"/>
      </w:pPr>
      <w:r w:rsidRPr="005F565B">
        <w:t>Gerschenkron, A. (1970). </w:t>
      </w:r>
      <w:r w:rsidRPr="005F565B">
        <w:rPr>
          <w:i/>
          <w:iCs/>
        </w:rPr>
        <w:t>Europe in the Russian mirror: Four lectures in economic history</w:t>
      </w:r>
      <w:r w:rsidRPr="005F565B">
        <w:t>. Cambridge University Press.</w:t>
      </w:r>
    </w:p>
    <w:p w14:paraId="1A7D624E" w14:textId="77777777" w:rsidR="00D95B66" w:rsidRPr="005F565B" w:rsidRDefault="00D95B66" w:rsidP="00D95B66">
      <w:pPr>
        <w:spacing w:line="360" w:lineRule="auto"/>
        <w:jc w:val="both"/>
        <w:rPr>
          <w:lang w:val="ru-RU"/>
        </w:rPr>
      </w:pPr>
    </w:p>
    <w:p w14:paraId="78D9E45A" w14:textId="4DF065C7" w:rsidR="00AC4497" w:rsidRPr="00D95B66" w:rsidRDefault="00AC4497" w:rsidP="00D95B66">
      <w:pPr>
        <w:spacing w:line="360" w:lineRule="auto"/>
        <w:jc w:val="both"/>
      </w:pPr>
      <w:r w:rsidRPr="00D95B66">
        <w:rPr>
          <w:lang w:val="ru-RU"/>
        </w:rPr>
        <w:t xml:space="preserve">Тема 2: </w:t>
      </w:r>
      <w:r w:rsidR="002A604F" w:rsidRPr="00D95B66">
        <w:rPr>
          <w:lang w:val="ru-RU"/>
        </w:rPr>
        <w:t>м</w:t>
      </w:r>
      <w:r w:rsidR="00AB3146" w:rsidRPr="00D95B66">
        <w:rPr>
          <w:lang w:val="ru-RU"/>
        </w:rPr>
        <w:t xml:space="preserve">акроэкономическая </w:t>
      </w:r>
      <w:r w:rsidR="002A604F" w:rsidRPr="00D95B66">
        <w:rPr>
          <w:lang w:val="ru-RU"/>
        </w:rPr>
        <w:t>п</w:t>
      </w:r>
      <w:r w:rsidR="00AB3146" w:rsidRPr="00D95B66">
        <w:rPr>
          <w:lang w:val="ru-RU"/>
        </w:rPr>
        <w:t>ерспектива.</w:t>
      </w:r>
    </w:p>
    <w:p w14:paraId="4F83F028" w14:textId="77777777" w:rsidR="00AB3146" w:rsidRDefault="00AB3146" w:rsidP="00AC4497">
      <w:pPr>
        <w:spacing w:line="360" w:lineRule="auto"/>
        <w:jc w:val="both"/>
        <w:rPr>
          <w:lang w:val="ru-RU"/>
        </w:rPr>
      </w:pPr>
    </w:p>
    <w:p w14:paraId="263ABA1F" w14:textId="08DFFBB9" w:rsidR="00AB3146" w:rsidRPr="0032190E" w:rsidRDefault="005874CE" w:rsidP="00AC44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рамках второй лекции мы рассмотрим </w:t>
      </w:r>
      <w:r w:rsidR="004D1E4B">
        <w:rPr>
          <w:lang w:val="ru-RU"/>
        </w:rPr>
        <w:t xml:space="preserve">валовые показатели роста Российской Империи </w:t>
      </w:r>
      <w:r w:rsidR="0032190E">
        <w:t>XVII</w:t>
      </w:r>
      <w:r w:rsidR="0032190E" w:rsidRPr="0032190E">
        <w:rPr>
          <w:lang w:val="ru-RU"/>
        </w:rPr>
        <w:t>–XIX</w:t>
      </w:r>
      <w:r w:rsidR="0032190E">
        <w:rPr>
          <w:lang w:val="ru-RU"/>
        </w:rPr>
        <w:t xml:space="preserve"> вв. в сравнении с другими Европейскими странами. Мы обратим внимание на работы Стивена Бродберри и Елены Корчминой и Бориса Миронова, проанализировав чем отличаются их методы и какие преимущества и недостатки имеют оба подхода. </w:t>
      </w:r>
      <w:r w:rsidR="00F30B4B">
        <w:rPr>
          <w:lang w:val="ru-RU"/>
        </w:rPr>
        <w:t>В качестве источников предлагается использовать следующие работы:</w:t>
      </w:r>
    </w:p>
    <w:p w14:paraId="1F7BD90F" w14:textId="77777777" w:rsidR="00504926" w:rsidRPr="0032190E" w:rsidRDefault="00504926" w:rsidP="00AC4497">
      <w:pPr>
        <w:spacing w:line="360" w:lineRule="auto"/>
        <w:jc w:val="both"/>
        <w:rPr>
          <w:lang w:val="ru-RU"/>
        </w:rPr>
      </w:pPr>
    </w:p>
    <w:p w14:paraId="5DD03D8D" w14:textId="5021E2C2" w:rsidR="00D23AB8" w:rsidRPr="00D76C05" w:rsidRDefault="00504926" w:rsidP="00AC4497">
      <w:pPr>
        <w:pStyle w:val="ListParagraph"/>
        <w:numPr>
          <w:ilvl w:val="0"/>
          <w:numId w:val="5"/>
        </w:numPr>
        <w:spacing w:line="360" w:lineRule="auto"/>
        <w:jc w:val="both"/>
      </w:pPr>
      <w:r w:rsidRPr="00921374">
        <w:t xml:space="preserve">Broadberry, S., &amp; </w:t>
      </w:r>
      <w:proofErr w:type="spellStart"/>
      <w:r w:rsidRPr="00921374">
        <w:t>Korchmina</w:t>
      </w:r>
      <w:proofErr w:type="spellEnd"/>
      <w:r w:rsidRPr="00921374">
        <w:t>, E. (2022). </w:t>
      </w:r>
      <w:r w:rsidRPr="00921374">
        <w:rPr>
          <w:i/>
          <w:iCs/>
        </w:rPr>
        <w:t>Catching-up and falling behind: Russian economic growth, 1690s–1880</w:t>
      </w:r>
      <w:proofErr w:type="gramStart"/>
      <w:r w:rsidRPr="00921374">
        <w:rPr>
          <w:i/>
          <w:iCs/>
        </w:rPr>
        <w:t>s</w:t>
      </w:r>
      <w:r w:rsidRPr="00921374">
        <w:t>(</w:t>
      </w:r>
      <w:proofErr w:type="gramEnd"/>
      <w:r w:rsidRPr="00921374">
        <w:t xml:space="preserve">Working Paper No. 626). </w:t>
      </w:r>
      <w:r w:rsidRPr="00D76C05">
        <w:rPr>
          <w:lang w:val="ru-RU"/>
        </w:rPr>
        <w:t xml:space="preserve">CAGE: Centre </w:t>
      </w:r>
      <w:proofErr w:type="spellStart"/>
      <w:r w:rsidRPr="00D76C05">
        <w:rPr>
          <w:lang w:val="ru-RU"/>
        </w:rPr>
        <w:t>for</w:t>
      </w:r>
      <w:proofErr w:type="spellEnd"/>
      <w:r w:rsidRPr="00D76C05">
        <w:rPr>
          <w:lang w:val="ru-RU"/>
        </w:rPr>
        <w:t xml:space="preserve"> </w:t>
      </w:r>
      <w:proofErr w:type="spellStart"/>
      <w:r w:rsidRPr="00D76C05">
        <w:rPr>
          <w:lang w:val="ru-RU"/>
        </w:rPr>
        <w:t>Competitive</w:t>
      </w:r>
      <w:proofErr w:type="spellEnd"/>
      <w:r w:rsidRPr="00D76C05">
        <w:rPr>
          <w:lang w:val="ru-RU"/>
        </w:rPr>
        <w:t xml:space="preserve"> </w:t>
      </w:r>
      <w:proofErr w:type="spellStart"/>
      <w:r w:rsidRPr="00D76C05">
        <w:rPr>
          <w:lang w:val="ru-RU"/>
        </w:rPr>
        <w:t>Advantage</w:t>
      </w:r>
      <w:proofErr w:type="spellEnd"/>
      <w:r w:rsidRPr="00D76C05">
        <w:rPr>
          <w:lang w:val="ru-RU"/>
        </w:rPr>
        <w:t xml:space="preserve"> </w:t>
      </w:r>
      <w:proofErr w:type="spellStart"/>
      <w:r w:rsidRPr="00D76C05">
        <w:rPr>
          <w:lang w:val="ru-RU"/>
        </w:rPr>
        <w:t>in</w:t>
      </w:r>
      <w:proofErr w:type="spellEnd"/>
      <w:r w:rsidRPr="00D76C05">
        <w:rPr>
          <w:lang w:val="ru-RU"/>
        </w:rPr>
        <w:t xml:space="preserve"> </w:t>
      </w:r>
      <w:proofErr w:type="spellStart"/>
      <w:r w:rsidRPr="00D76C05">
        <w:rPr>
          <w:lang w:val="ru-RU"/>
        </w:rPr>
        <w:t>the</w:t>
      </w:r>
      <w:proofErr w:type="spellEnd"/>
      <w:r w:rsidRPr="00D76C05">
        <w:rPr>
          <w:lang w:val="ru-RU"/>
        </w:rPr>
        <w:t xml:space="preserve"> Global </w:t>
      </w:r>
      <w:proofErr w:type="spellStart"/>
      <w:r w:rsidRPr="00D76C05">
        <w:rPr>
          <w:lang w:val="ru-RU"/>
        </w:rPr>
        <w:t>Economy</w:t>
      </w:r>
      <w:proofErr w:type="spellEnd"/>
      <w:r w:rsidRPr="00D76C05">
        <w:rPr>
          <w:lang w:val="ru-RU"/>
        </w:rPr>
        <w:t>.</w:t>
      </w:r>
    </w:p>
    <w:p w14:paraId="1A20D3FE" w14:textId="495239B0" w:rsidR="00D23AB8" w:rsidRDefault="00D23AB8" w:rsidP="00D76C05">
      <w:pPr>
        <w:pStyle w:val="ListParagraph"/>
        <w:numPr>
          <w:ilvl w:val="0"/>
          <w:numId w:val="5"/>
        </w:numPr>
        <w:spacing w:line="360" w:lineRule="auto"/>
        <w:jc w:val="both"/>
      </w:pPr>
      <w:r w:rsidRPr="00D76C05">
        <w:rPr>
          <w:lang w:val="ru-RU"/>
        </w:rPr>
        <w:t>Миронов, Б. Н. (2012). Благосостояние населения и революции в имперской России: ХVIII-начало ХХ века. ООО Издательство Весь Мир.</w:t>
      </w:r>
    </w:p>
    <w:p w14:paraId="40F80A44" w14:textId="130531AC" w:rsidR="00D76C05" w:rsidRDefault="00D76C05" w:rsidP="00D76C05">
      <w:pPr>
        <w:pStyle w:val="ListParagraph"/>
        <w:numPr>
          <w:ilvl w:val="0"/>
          <w:numId w:val="5"/>
        </w:numPr>
        <w:spacing w:line="360" w:lineRule="auto"/>
        <w:jc w:val="both"/>
      </w:pPr>
      <w:r w:rsidRPr="001224FE">
        <w:t>Kessler, G., &amp; Markevich, A. (2020). </w:t>
      </w:r>
      <w:r w:rsidRPr="001224FE">
        <w:rPr>
          <w:i/>
          <w:iCs/>
        </w:rPr>
        <w:t>Electronic Repository of Russian Historical</w:t>
      </w:r>
      <w:r>
        <w:rPr>
          <w:rStyle w:val="Emphasis"/>
          <w:color w:val="000000"/>
        </w:rPr>
        <w:t xml:space="preserve"> </w:t>
      </w:r>
      <w:r w:rsidRPr="001224FE">
        <w:rPr>
          <w:i/>
          <w:iCs/>
        </w:rPr>
        <w:t>Statistics, 18th–21st centuries</w:t>
      </w:r>
      <w:r w:rsidRPr="001224FE">
        <w:t xml:space="preserve"> (Version I). </w:t>
      </w:r>
      <w:r>
        <w:t xml:space="preserve">Link: </w:t>
      </w:r>
      <w:hyperlink r:id="rId8" w:tgtFrame="_new" w:history="1">
        <w:r w:rsidRPr="00D76C05">
          <w:rPr>
            <w:lang w:val="ru-RU"/>
          </w:rPr>
          <w:t>https://ristat.org/</w:t>
        </w:r>
      </w:hyperlink>
    </w:p>
    <w:p w14:paraId="3183A026" w14:textId="77777777" w:rsidR="00D23AB8" w:rsidRDefault="00D23AB8" w:rsidP="00AC4497">
      <w:pPr>
        <w:spacing w:line="360" w:lineRule="auto"/>
        <w:jc w:val="both"/>
      </w:pPr>
    </w:p>
    <w:p w14:paraId="0DB1E62F" w14:textId="7BBE6EBD" w:rsidR="00D23AB8" w:rsidRPr="00D76C05" w:rsidRDefault="00D23AB8" w:rsidP="00AC4497">
      <w:pPr>
        <w:spacing w:line="360" w:lineRule="auto"/>
        <w:jc w:val="both"/>
        <w:rPr>
          <w:i/>
          <w:iCs/>
        </w:rPr>
      </w:pPr>
      <w:r w:rsidRPr="00D76C05">
        <w:rPr>
          <w:i/>
          <w:iCs/>
        </w:rPr>
        <w:t>Background reading:</w:t>
      </w:r>
    </w:p>
    <w:p w14:paraId="6CF77961" w14:textId="77777777" w:rsidR="00D23AB8" w:rsidRDefault="00D23AB8" w:rsidP="00AC4497">
      <w:pPr>
        <w:spacing w:line="360" w:lineRule="auto"/>
        <w:jc w:val="both"/>
      </w:pPr>
    </w:p>
    <w:p w14:paraId="481A82F4" w14:textId="77777777" w:rsidR="00BE3EFA" w:rsidRDefault="00D23AB8" w:rsidP="00AE2C07">
      <w:pPr>
        <w:pStyle w:val="ListParagraph"/>
        <w:numPr>
          <w:ilvl w:val="0"/>
          <w:numId w:val="6"/>
        </w:numPr>
        <w:spacing w:line="360" w:lineRule="auto"/>
        <w:jc w:val="both"/>
      </w:pPr>
      <w:r w:rsidRPr="001224FE">
        <w:rPr>
          <w:lang w:val="ru-RU"/>
        </w:rPr>
        <w:t>Федюкин, И. (2010).</w:t>
      </w:r>
      <w:r w:rsidRPr="00BE3EFA">
        <w:t> </w:t>
      </w:r>
      <w:r w:rsidRPr="001224FE">
        <w:rPr>
          <w:lang w:val="ru-RU"/>
        </w:rPr>
        <w:t xml:space="preserve">Тайная история России. </w:t>
      </w:r>
      <w:r w:rsidRPr="00BE3EFA">
        <w:t>Forbes. </w:t>
      </w:r>
    </w:p>
    <w:p w14:paraId="6C3D364F" w14:textId="22EFFEA1" w:rsidR="00BE3EFA" w:rsidRPr="001224FE" w:rsidRDefault="00BE3EFA" w:rsidP="00AE2C07">
      <w:pPr>
        <w:pStyle w:val="ListParagraph"/>
        <w:spacing w:line="360" w:lineRule="auto"/>
        <w:jc w:val="both"/>
      </w:pPr>
      <w:r>
        <w:t xml:space="preserve">Link: </w:t>
      </w:r>
      <w:hyperlink r:id="rId9" w:tgtFrame="_new" w:history="1">
        <w:r w:rsidR="00D23AB8" w:rsidRPr="00BE3EFA">
          <w:t>https://www.forbes.ru/column/41789-tainaya-istoriya-rossii</w:t>
        </w:r>
      </w:hyperlink>
    </w:p>
    <w:p w14:paraId="75A0A32B" w14:textId="007E83CC" w:rsidR="001D6CA2" w:rsidRPr="00AE2C07" w:rsidRDefault="001D6CA2" w:rsidP="00AE2C07">
      <w:pPr>
        <w:pStyle w:val="ListParagraph"/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AE2C07">
        <w:rPr>
          <w:lang w:val="ru-RU"/>
        </w:rPr>
        <w:lastRenderedPageBreak/>
        <w:t>Нефедов, С. А.</w:t>
      </w:r>
      <w:r w:rsidRPr="001D6CA2">
        <w:t> </w:t>
      </w:r>
      <w:r w:rsidRPr="00AE2C07">
        <w:rPr>
          <w:lang w:val="ru-RU"/>
        </w:rPr>
        <w:t>О благосостоянии населения дореволюционной России.</w:t>
      </w:r>
      <w:r w:rsidRPr="001D6CA2">
        <w:t> </w:t>
      </w:r>
    </w:p>
    <w:p w14:paraId="19D55471" w14:textId="3480B19D" w:rsidR="00EE5D4B" w:rsidRDefault="001D6CA2" w:rsidP="00AE2C07">
      <w:pPr>
        <w:pStyle w:val="ListParagraph"/>
        <w:spacing w:line="360" w:lineRule="auto"/>
        <w:jc w:val="both"/>
      </w:pPr>
      <w:r>
        <w:t xml:space="preserve">Link: </w:t>
      </w:r>
      <w:hyperlink r:id="rId10" w:tgtFrame="_new" w:history="1">
        <w:r w:rsidRPr="001D6CA2">
          <w:t>https://book.uraic.ru/elib/authors/nefedov/Science/Russia/Mironov/9.htm</w:t>
        </w:r>
      </w:hyperlink>
    </w:p>
    <w:p w14:paraId="025CFF76" w14:textId="77777777" w:rsidR="00986A08" w:rsidRPr="001224FE" w:rsidRDefault="00986A08" w:rsidP="00EE5D4B"/>
    <w:p w14:paraId="425AE7F0" w14:textId="33CE09DC" w:rsidR="00BE3EFA" w:rsidRDefault="00F3006C" w:rsidP="00EE5D4B">
      <w:pPr>
        <w:rPr>
          <w:lang w:val="ru-RU"/>
        </w:rPr>
      </w:pPr>
      <w:r>
        <w:rPr>
          <w:lang w:val="ru-RU"/>
        </w:rPr>
        <w:t xml:space="preserve">Тема 3: </w:t>
      </w:r>
      <w:r w:rsidR="00384C9B">
        <w:rPr>
          <w:lang w:val="ru-RU"/>
        </w:rPr>
        <w:t>поздняя индустриализация.</w:t>
      </w:r>
    </w:p>
    <w:p w14:paraId="6053C229" w14:textId="77777777" w:rsidR="00384C9B" w:rsidRDefault="00384C9B" w:rsidP="00EE5D4B">
      <w:pPr>
        <w:rPr>
          <w:lang w:val="ru-RU"/>
        </w:rPr>
      </w:pPr>
    </w:p>
    <w:p w14:paraId="1DCF27E8" w14:textId="1426E4F6" w:rsidR="00384C9B" w:rsidRDefault="00384C9B" w:rsidP="00384C9B">
      <w:pPr>
        <w:spacing w:line="360" w:lineRule="auto"/>
        <w:jc w:val="both"/>
        <w:rPr>
          <w:lang w:val="ru-RU"/>
        </w:rPr>
      </w:pPr>
      <w:r w:rsidRPr="00BB7474">
        <w:rPr>
          <w:lang w:val="ru-RU"/>
        </w:rPr>
        <w:t xml:space="preserve">Макроэкономическая перспектива и расхождение между Российской Империей и </w:t>
      </w:r>
      <w:r w:rsidR="00FF727B" w:rsidRPr="00BB7474">
        <w:rPr>
          <w:lang w:val="ru-RU"/>
        </w:rPr>
        <w:t xml:space="preserve">Европейскими странами, </w:t>
      </w:r>
      <w:r w:rsidRPr="00BB7474">
        <w:rPr>
          <w:lang w:val="ru-RU"/>
        </w:rPr>
        <w:t xml:space="preserve">начавшими индустриализацию в </w:t>
      </w:r>
      <w:r w:rsidR="00051839" w:rsidRPr="00BB7474">
        <w:t>XVIII</w:t>
      </w:r>
      <w:r w:rsidRPr="00BB7474">
        <w:rPr>
          <w:lang w:val="ru-RU"/>
        </w:rPr>
        <w:t xml:space="preserve"> веке</w:t>
      </w:r>
      <w:r w:rsidR="00FF727B" w:rsidRPr="00BB7474">
        <w:rPr>
          <w:lang w:val="ru-RU"/>
        </w:rPr>
        <w:t xml:space="preserve">, </w:t>
      </w:r>
      <w:r w:rsidR="00742696" w:rsidRPr="00BB7474">
        <w:rPr>
          <w:lang w:val="ru-RU"/>
        </w:rPr>
        <w:t>подчеркива</w:t>
      </w:r>
      <w:r w:rsidR="00E545E5" w:rsidRPr="00BB7474">
        <w:rPr>
          <w:lang w:val="ru-RU"/>
        </w:rPr>
        <w:t>ют</w:t>
      </w:r>
      <w:r w:rsidR="00742696" w:rsidRPr="00BB7474">
        <w:rPr>
          <w:lang w:val="ru-RU"/>
        </w:rPr>
        <w:t xml:space="preserve"> </w:t>
      </w:r>
      <w:r w:rsidR="0036692F" w:rsidRPr="00BB7474">
        <w:rPr>
          <w:lang w:val="ru-RU"/>
        </w:rPr>
        <w:t xml:space="preserve">важность рассмотрения </w:t>
      </w:r>
      <w:r w:rsidR="00196376" w:rsidRPr="00BB7474">
        <w:rPr>
          <w:lang w:val="ru-RU"/>
        </w:rPr>
        <w:t xml:space="preserve">возможных </w:t>
      </w:r>
      <w:r w:rsidR="0036692F" w:rsidRPr="00BB7474">
        <w:rPr>
          <w:lang w:val="ru-RU"/>
        </w:rPr>
        <w:t>причин и последствий поздней индустриализации</w:t>
      </w:r>
      <w:r w:rsidR="00A362C0" w:rsidRPr="00BB7474">
        <w:rPr>
          <w:lang w:val="ru-RU"/>
        </w:rPr>
        <w:t xml:space="preserve">. </w:t>
      </w:r>
      <w:r w:rsidR="007624DE" w:rsidRPr="00BB7474">
        <w:rPr>
          <w:lang w:val="ru-RU"/>
        </w:rPr>
        <w:t>Вместе с отклонени</w:t>
      </w:r>
      <w:r w:rsidR="006962F0" w:rsidRPr="00BB7474">
        <w:rPr>
          <w:lang w:val="ru-RU"/>
        </w:rPr>
        <w:t>ем</w:t>
      </w:r>
      <w:r w:rsidR="007624DE" w:rsidRPr="00BB7474">
        <w:rPr>
          <w:lang w:val="ru-RU"/>
        </w:rPr>
        <w:t xml:space="preserve"> от условной стандартной траектории</w:t>
      </w:r>
      <w:r w:rsidR="006962F0" w:rsidRPr="00BB7474">
        <w:rPr>
          <w:lang w:val="ru-RU"/>
        </w:rPr>
        <w:t>/модели</w:t>
      </w:r>
      <w:r w:rsidR="007624DE" w:rsidRPr="00BB7474">
        <w:rPr>
          <w:lang w:val="ru-RU"/>
        </w:rPr>
        <w:t xml:space="preserve"> развития</w:t>
      </w:r>
      <w:r w:rsidR="00FB3F56" w:rsidRPr="00BB7474">
        <w:rPr>
          <w:lang w:val="ru-RU"/>
        </w:rPr>
        <w:t xml:space="preserve">, </w:t>
      </w:r>
      <w:r w:rsidR="00196376" w:rsidRPr="00BB7474">
        <w:rPr>
          <w:lang w:val="ru-RU"/>
        </w:rPr>
        <w:t>свойственн</w:t>
      </w:r>
      <w:r w:rsidR="006962F0" w:rsidRPr="00BB7474">
        <w:rPr>
          <w:lang w:val="ru-RU"/>
        </w:rPr>
        <w:t>ой</w:t>
      </w:r>
      <w:r w:rsidR="00196376" w:rsidRPr="00BB7474">
        <w:rPr>
          <w:lang w:val="ru-RU"/>
        </w:rPr>
        <w:t xml:space="preserve"> </w:t>
      </w:r>
      <w:r w:rsidR="006962F0" w:rsidRPr="00BB7474">
        <w:rPr>
          <w:lang w:val="ru-RU"/>
        </w:rPr>
        <w:t xml:space="preserve">европейским странам </w:t>
      </w:r>
      <w:r w:rsidR="00E532A7" w:rsidRPr="00BB7474">
        <w:t>XVIII</w:t>
      </w:r>
      <w:r w:rsidR="00E532A7" w:rsidRPr="00BB7474">
        <w:rPr>
          <w:lang w:val="ru-RU"/>
        </w:rPr>
        <w:t>–XIX</w:t>
      </w:r>
      <w:r w:rsidR="006962F0" w:rsidRPr="00BB7474">
        <w:rPr>
          <w:lang w:val="ru-RU"/>
        </w:rPr>
        <w:t xml:space="preserve"> вв.</w:t>
      </w:r>
      <w:r w:rsidR="00196376" w:rsidRPr="00BB7474">
        <w:rPr>
          <w:lang w:val="ru-RU"/>
        </w:rPr>
        <w:t xml:space="preserve">, </w:t>
      </w:r>
      <w:r w:rsidR="00E532A7" w:rsidRPr="00BB7474">
        <w:rPr>
          <w:lang w:val="ru-RU"/>
        </w:rPr>
        <w:t xml:space="preserve">мы рассмотрим </w:t>
      </w:r>
      <w:r w:rsidR="00C10C84" w:rsidRPr="00BB7474">
        <w:rPr>
          <w:lang w:val="ru-RU"/>
        </w:rPr>
        <w:t xml:space="preserve">позднюю индустриализацию через линзы </w:t>
      </w:r>
      <w:r w:rsidR="00E532A7" w:rsidRPr="00BB7474">
        <w:rPr>
          <w:lang w:val="ru-RU"/>
        </w:rPr>
        <w:t>экономическ</w:t>
      </w:r>
      <w:r w:rsidR="00C10C84" w:rsidRPr="00BB7474">
        <w:rPr>
          <w:lang w:val="ru-RU"/>
        </w:rPr>
        <w:t>ой</w:t>
      </w:r>
      <w:r w:rsidR="00E532A7" w:rsidRPr="00BB7474">
        <w:rPr>
          <w:lang w:val="ru-RU"/>
        </w:rPr>
        <w:t xml:space="preserve"> отсталост</w:t>
      </w:r>
      <w:r w:rsidR="00C10C84" w:rsidRPr="00BB7474">
        <w:rPr>
          <w:lang w:val="ru-RU"/>
        </w:rPr>
        <w:t>и</w:t>
      </w:r>
      <w:r w:rsidR="00E532A7" w:rsidRPr="00BB7474">
        <w:rPr>
          <w:lang w:val="ru-RU"/>
        </w:rPr>
        <w:t xml:space="preserve"> (</w:t>
      </w:r>
      <w:r w:rsidR="00E532A7" w:rsidRPr="00BB7474">
        <w:t>economic</w:t>
      </w:r>
      <w:r w:rsidR="00E532A7" w:rsidRPr="00BB7474">
        <w:rPr>
          <w:lang w:val="ru-RU"/>
        </w:rPr>
        <w:t xml:space="preserve"> </w:t>
      </w:r>
      <w:r w:rsidR="00E532A7" w:rsidRPr="00BB7474">
        <w:t>backwardness</w:t>
      </w:r>
      <w:r w:rsidR="00E532A7" w:rsidRPr="00BB7474">
        <w:rPr>
          <w:lang w:val="ru-RU"/>
        </w:rPr>
        <w:t xml:space="preserve">) и </w:t>
      </w:r>
      <w:r w:rsidR="00C10C84" w:rsidRPr="00BB7474">
        <w:rPr>
          <w:lang w:val="ru-RU"/>
        </w:rPr>
        <w:t xml:space="preserve">неоклассической модели индустриализации с </w:t>
      </w:r>
      <w:r w:rsidR="00C22F4A" w:rsidRPr="00BB7474">
        <w:rPr>
          <w:lang w:val="ru-RU"/>
        </w:rPr>
        <w:t>разрывами (</w:t>
      </w:r>
      <w:r w:rsidR="00C10C84" w:rsidRPr="00BB7474">
        <w:t>wedges</w:t>
      </w:r>
      <w:r w:rsidR="00C22F4A" w:rsidRPr="00BB7474">
        <w:rPr>
          <w:lang w:val="ru-RU"/>
        </w:rPr>
        <w:t xml:space="preserve">). </w:t>
      </w:r>
      <w:r w:rsidR="00E43198" w:rsidRPr="00BB7474">
        <w:rPr>
          <w:lang w:val="ru-RU"/>
        </w:rPr>
        <w:t>Обе концепции подчеркивают барьеры, с которыми столкнулась Российская Империя и позднее СССР в индустриализации.</w:t>
      </w:r>
      <w:r w:rsidR="00BB7474">
        <w:rPr>
          <w:lang w:val="ru-RU"/>
        </w:rPr>
        <w:t xml:space="preserve"> В качестве источников предлагается </w:t>
      </w:r>
      <w:r w:rsidR="00FA3FC1">
        <w:rPr>
          <w:lang w:val="ru-RU"/>
        </w:rPr>
        <w:t>три</w:t>
      </w:r>
      <w:r w:rsidR="00BB7474">
        <w:rPr>
          <w:lang w:val="ru-RU"/>
        </w:rPr>
        <w:t xml:space="preserve"> работы:</w:t>
      </w:r>
    </w:p>
    <w:p w14:paraId="3B75A5F9" w14:textId="77777777" w:rsidR="00BB7474" w:rsidRDefault="00BB7474" w:rsidP="00384C9B">
      <w:pPr>
        <w:spacing w:line="360" w:lineRule="auto"/>
        <w:jc w:val="both"/>
        <w:rPr>
          <w:lang w:val="ru-RU"/>
        </w:rPr>
      </w:pPr>
    </w:p>
    <w:p w14:paraId="1255B473" w14:textId="4F4260A3" w:rsidR="00BB7474" w:rsidRPr="00BB7474" w:rsidRDefault="00BB7474" w:rsidP="00BB7474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1224FE">
        <w:t>Gerschenkron, A. (2015). Economic backwardness in historical perspective (1962). </w:t>
      </w:r>
      <w:r w:rsidRPr="00BB7474">
        <w:rPr>
          <w:lang w:val="ru-RU"/>
        </w:rPr>
        <w:t>Cambridge MA.</w:t>
      </w:r>
    </w:p>
    <w:p w14:paraId="7EC9783C" w14:textId="77777777" w:rsidR="00BB7474" w:rsidRPr="001224FE" w:rsidRDefault="00BB7474" w:rsidP="00BB7474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921374">
        <w:t>Cheremukhin</w:t>
      </w:r>
      <w:proofErr w:type="spellEnd"/>
      <w:r w:rsidRPr="00921374">
        <w:t xml:space="preserve">, </w:t>
      </w:r>
      <w:proofErr w:type="gramStart"/>
      <w:r w:rsidRPr="00921374">
        <w:t>A. ,</w:t>
      </w:r>
      <w:proofErr w:type="gramEnd"/>
      <w:r w:rsidRPr="00921374">
        <w:t xml:space="preserve"> </w:t>
      </w:r>
      <w:proofErr w:type="spellStart"/>
      <w:r w:rsidRPr="00921374">
        <w:t>Golosov</w:t>
      </w:r>
      <w:proofErr w:type="spellEnd"/>
      <w:r w:rsidRPr="00921374">
        <w:t xml:space="preserve">, M. , Guriev, S. , &amp; </w:t>
      </w:r>
      <w:proofErr w:type="spellStart"/>
      <w:r w:rsidRPr="00921374">
        <w:t>Tsyvinski</w:t>
      </w:r>
      <w:proofErr w:type="spellEnd"/>
      <w:r w:rsidRPr="00921374">
        <w:t xml:space="preserve">, A. (2013). </w:t>
      </w:r>
      <w:r w:rsidRPr="001224FE">
        <w:t xml:space="preserve">Was Stalin necessary for Russia's economic development? (No. w19425). National Bureau of Economic Research. </w:t>
      </w:r>
    </w:p>
    <w:p w14:paraId="52504871" w14:textId="77777777" w:rsidR="00BB7474" w:rsidRDefault="00BB7474" w:rsidP="00FA3FC1">
      <w:pPr>
        <w:spacing w:line="360" w:lineRule="auto"/>
        <w:jc w:val="both"/>
      </w:pPr>
    </w:p>
    <w:p w14:paraId="45B8E24B" w14:textId="4B2688C6" w:rsidR="00475CCE" w:rsidRPr="000D26C6" w:rsidRDefault="00475CCE" w:rsidP="00FA3FC1">
      <w:pPr>
        <w:spacing w:line="360" w:lineRule="auto"/>
        <w:jc w:val="both"/>
        <w:rPr>
          <w:i/>
          <w:iCs/>
        </w:rPr>
      </w:pPr>
      <w:r w:rsidRPr="000D26C6">
        <w:rPr>
          <w:i/>
          <w:iCs/>
        </w:rPr>
        <w:t>Background</w:t>
      </w:r>
      <w:r w:rsidRPr="000D26C6">
        <w:rPr>
          <w:i/>
          <w:iCs/>
          <w:lang w:val="ru-RU"/>
        </w:rPr>
        <w:t xml:space="preserve"> </w:t>
      </w:r>
      <w:r w:rsidRPr="000D26C6">
        <w:rPr>
          <w:i/>
          <w:iCs/>
        </w:rPr>
        <w:t xml:space="preserve">reading: </w:t>
      </w:r>
    </w:p>
    <w:p w14:paraId="3BFA6111" w14:textId="77777777" w:rsidR="000D26C6" w:rsidRDefault="000D26C6" w:rsidP="00FA3FC1">
      <w:pPr>
        <w:spacing w:line="360" w:lineRule="auto"/>
        <w:jc w:val="both"/>
      </w:pPr>
    </w:p>
    <w:p w14:paraId="35A748DE" w14:textId="14F938BF" w:rsidR="00475CCE" w:rsidRPr="00CE0603" w:rsidRDefault="00CE0603" w:rsidP="00CE0603">
      <w:pPr>
        <w:pStyle w:val="ListParagraph"/>
        <w:numPr>
          <w:ilvl w:val="0"/>
          <w:numId w:val="8"/>
        </w:numPr>
        <w:spacing w:line="360" w:lineRule="auto"/>
        <w:jc w:val="both"/>
        <w:rPr>
          <w:lang w:val="ru-RU"/>
        </w:rPr>
      </w:pPr>
      <w:r w:rsidRPr="00CE0603">
        <w:t xml:space="preserve">Allen, R. C. (2003). Farm to factory: A reinterpretation of the Soviet industrial revolution. </w:t>
      </w:r>
      <w:r w:rsidRPr="00BB7474">
        <w:rPr>
          <w:lang w:val="ru-RU"/>
        </w:rPr>
        <w:t xml:space="preserve">Princeton University Press. </w:t>
      </w:r>
    </w:p>
    <w:p w14:paraId="2B0DA402" w14:textId="0E86B52C" w:rsidR="00475CCE" w:rsidRPr="00CE0603" w:rsidRDefault="00475CCE" w:rsidP="00475CCE">
      <w:pPr>
        <w:pStyle w:val="ListParagraph"/>
        <w:numPr>
          <w:ilvl w:val="0"/>
          <w:numId w:val="8"/>
        </w:numPr>
        <w:spacing w:line="360" w:lineRule="auto"/>
        <w:jc w:val="both"/>
      </w:pPr>
      <w:r w:rsidRPr="00475CCE">
        <w:t xml:space="preserve">Bukharin, N and E. </w:t>
      </w:r>
      <w:proofErr w:type="spellStart"/>
      <w:r w:rsidRPr="00475CCE">
        <w:t>Preobrazhenzky</w:t>
      </w:r>
      <w:proofErr w:type="spellEnd"/>
      <w:r w:rsidRPr="00475CCE">
        <w:t xml:space="preserve"> (1922/66) “Chapter 3: Communism and the Dictatorship of the Proletariat” in The ABC of Communism (1966 edition, U of Michigan Press pp 69-92; 1922 edition, pp 47-68). </w:t>
      </w:r>
      <w:r w:rsidRPr="00CE0603">
        <w:t>[And on the transition problem: see Chapter 12.]</w:t>
      </w:r>
    </w:p>
    <w:p w14:paraId="02B3048E" w14:textId="645EEB37" w:rsidR="00FA3FC1" w:rsidRPr="00F90B2D" w:rsidRDefault="00475CCE" w:rsidP="00F90B2D">
      <w:r w:rsidRPr="00CE0603">
        <w:br w:type="page"/>
      </w:r>
      <w:r w:rsidR="00FA3FC1">
        <w:rPr>
          <w:lang w:val="ru-RU"/>
        </w:rPr>
        <w:lastRenderedPageBreak/>
        <w:t xml:space="preserve">Тема 4: </w:t>
      </w:r>
      <w:r w:rsidR="00F234AA">
        <w:rPr>
          <w:lang w:val="ru-RU"/>
        </w:rPr>
        <w:t>национальная политика</w:t>
      </w:r>
      <w:r w:rsidR="006B27D8">
        <w:rPr>
          <w:lang w:val="ru-RU"/>
        </w:rPr>
        <w:t>.</w:t>
      </w:r>
    </w:p>
    <w:p w14:paraId="1A73A2EF" w14:textId="77777777" w:rsidR="006B27D8" w:rsidRDefault="006B27D8" w:rsidP="00FA3FC1">
      <w:pPr>
        <w:spacing w:line="360" w:lineRule="auto"/>
        <w:jc w:val="both"/>
        <w:rPr>
          <w:lang w:val="ru-RU"/>
        </w:rPr>
      </w:pPr>
    </w:p>
    <w:p w14:paraId="3163D9C2" w14:textId="706CA65A" w:rsidR="006B27D8" w:rsidRDefault="00BE1894" w:rsidP="00FA3FC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Далее мы рассмотрим </w:t>
      </w:r>
      <w:r w:rsidR="00382E80">
        <w:rPr>
          <w:lang w:val="ru-RU"/>
        </w:rPr>
        <w:t xml:space="preserve">пять </w:t>
      </w:r>
      <w:r w:rsidR="00007911">
        <w:rPr>
          <w:lang w:val="ru-RU"/>
        </w:rPr>
        <w:t>тем</w:t>
      </w:r>
      <w:r w:rsidR="00B455C3">
        <w:rPr>
          <w:lang w:val="ru-RU"/>
        </w:rPr>
        <w:t>,</w:t>
      </w:r>
      <w:r w:rsidR="00007911">
        <w:rPr>
          <w:lang w:val="ru-RU"/>
        </w:rPr>
        <w:t xml:space="preserve"> </w:t>
      </w:r>
      <w:r w:rsidR="00382E80">
        <w:rPr>
          <w:lang w:val="ru-RU"/>
        </w:rPr>
        <w:t>связанных с поздней индустриализацией и долгосрочных экономическим развитием</w:t>
      </w:r>
      <w:r w:rsidR="00007911">
        <w:rPr>
          <w:lang w:val="ru-RU"/>
        </w:rPr>
        <w:t xml:space="preserve">. </w:t>
      </w:r>
      <w:r w:rsidR="00B455C3">
        <w:rPr>
          <w:lang w:val="ru-RU"/>
        </w:rPr>
        <w:t xml:space="preserve">Начиная с национальной политики и политической экономии Российской Империи и СССР, мы обратим внимание </w:t>
      </w:r>
      <w:r w:rsidR="000D26C6">
        <w:rPr>
          <w:lang w:val="ru-RU"/>
        </w:rPr>
        <w:t>на длительный эффект национальных политик и репрессий на сегодняшние экономические результаты. Предлагается сконцентрироваться на следующих работах:</w:t>
      </w:r>
    </w:p>
    <w:p w14:paraId="384668F9" w14:textId="77777777" w:rsidR="000D26C6" w:rsidRDefault="000D26C6" w:rsidP="00FA3FC1">
      <w:pPr>
        <w:spacing w:line="360" w:lineRule="auto"/>
        <w:jc w:val="both"/>
        <w:rPr>
          <w:lang w:val="ru-RU"/>
        </w:rPr>
      </w:pPr>
    </w:p>
    <w:p w14:paraId="7868D562" w14:textId="132B0872" w:rsidR="000D26C6" w:rsidRDefault="000D26C6" w:rsidP="000D26C6">
      <w:pPr>
        <w:pStyle w:val="ListParagraph"/>
        <w:numPr>
          <w:ilvl w:val="0"/>
          <w:numId w:val="10"/>
        </w:numPr>
        <w:spacing w:line="360" w:lineRule="auto"/>
        <w:jc w:val="both"/>
      </w:pPr>
      <w:r w:rsidRPr="000D26C6">
        <w:t xml:space="preserve">Acemoglu, </w:t>
      </w:r>
      <w:proofErr w:type="gramStart"/>
      <w:r w:rsidRPr="000D26C6">
        <w:t>D. ,</w:t>
      </w:r>
      <w:proofErr w:type="gramEnd"/>
      <w:r w:rsidRPr="000D26C6">
        <w:t xml:space="preserve"> Hassan, T. A. , &amp; Robinson, J. A. (2011). Social structure and development: A legacy of the Holocaust in Russia. The Quarterly Journal of Economics, 126(2), 895-946. </w:t>
      </w:r>
    </w:p>
    <w:p w14:paraId="1FA81396" w14:textId="20FA2F85" w:rsidR="000D26C6" w:rsidRPr="001001F5" w:rsidRDefault="001001F5" w:rsidP="001001F5">
      <w:pPr>
        <w:pStyle w:val="ListParagraph"/>
        <w:numPr>
          <w:ilvl w:val="0"/>
          <w:numId w:val="10"/>
        </w:numPr>
        <w:spacing w:line="360" w:lineRule="auto"/>
        <w:jc w:val="both"/>
      </w:pPr>
      <w:r w:rsidRPr="001001F5">
        <w:t xml:space="preserve">Andrei Markevich, Natalya </w:t>
      </w:r>
      <w:proofErr w:type="spellStart"/>
      <w:r w:rsidRPr="001001F5">
        <w:t>Naumenko</w:t>
      </w:r>
      <w:proofErr w:type="spellEnd"/>
      <w:r w:rsidRPr="001001F5">
        <w:t>, Nancy Qian, The Causes of Ukrainian Famine Mortality, 1932–33, </w:t>
      </w:r>
      <w:r w:rsidRPr="001001F5">
        <w:rPr>
          <w:i/>
          <w:iCs/>
        </w:rPr>
        <w:t>The Review of Economic Studies</w:t>
      </w:r>
      <w:r w:rsidRPr="001001F5">
        <w:t xml:space="preserve">, </w:t>
      </w:r>
      <w:proofErr w:type="gramStart"/>
      <w:r w:rsidRPr="001001F5">
        <w:t>2024;,</w:t>
      </w:r>
      <w:proofErr w:type="gramEnd"/>
      <w:r w:rsidRPr="001001F5">
        <w:t xml:space="preserve"> rdae091, </w:t>
      </w:r>
      <w:hyperlink r:id="rId11" w:history="1">
        <w:r w:rsidRPr="001001F5">
          <w:t>https://doi.org/10.1093/restud/rdae091</w:t>
        </w:r>
      </w:hyperlink>
    </w:p>
    <w:p w14:paraId="43423F97" w14:textId="77777777" w:rsidR="00D16EBB" w:rsidRDefault="00D16EBB" w:rsidP="000D26C6">
      <w:pPr>
        <w:spacing w:line="360" w:lineRule="auto"/>
        <w:jc w:val="both"/>
        <w:rPr>
          <w:i/>
          <w:iCs/>
        </w:rPr>
      </w:pPr>
    </w:p>
    <w:p w14:paraId="60E14E7D" w14:textId="52AFF476" w:rsidR="000D26C6" w:rsidRDefault="000D26C6" w:rsidP="000D26C6">
      <w:pPr>
        <w:spacing w:line="360" w:lineRule="auto"/>
        <w:jc w:val="both"/>
        <w:rPr>
          <w:i/>
          <w:iCs/>
        </w:rPr>
      </w:pPr>
      <w:r w:rsidRPr="003B1BAB">
        <w:rPr>
          <w:i/>
          <w:iCs/>
        </w:rPr>
        <w:t xml:space="preserve">Background reading: </w:t>
      </w:r>
    </w:p>
    <w:p w14:paraId="0913A0D3" w14:textId="77777777" w:rsidR="003B1BAB" w:rsidRDefault="003B1BAB" w:rsidP="000D26C6">
      <w:pPr>
        <w:spacing w:line="360" w:lineRule="auto"/>
        <w:jc w:val="both"/>
        <w:rPr>
          <w:i/>
          <w:iCs/>
        </w:rPr>
      </w:pPr>
    </w:p>
    <w:p w14:paraId="097069BA" w14:textId="02E3634C" w:rsidR="003B1BAB" w:rsidRPr="007B2DEE" w:rsidRDefault="007B2DEE" w:rsidP="007B2DEE">
      <w:pPr>
        <w:pStyle w:val="ListParagraph"/>
        <w:numPr>
          <w:ilvl w:val="0"/>
          <w:numId w:val="11"/>
        </w:numPr>
        <w:spacing w:line="360" w:lineRule="auto"/>
        <w:jc w:val="both"/>
      </w:pPr>
      <w:proofErr w:type="spellStart"/>
      <w:r w:rsidRPr="007B2DEE">
        <w:t>Tauger</w:t>
      </w:r>
      <w:proofErr w:type="spellEnd"/>
      <w:r w:rsidRPr="007B2DEE">
        <w:t xml:space="preserve">, Mark B. “The Environmental Economy of the Soviet Famine in Ukraine in 1933: A Critique of Several Papers by Natalya </w:t>
      </w:r>
      <w:proofErr w:type="spellStart"/>
      <w:r w:rsidRPr="007B2DEE">
        <w:t>Naumenko</w:t>
      </w:r>
      <w:proofErr w:type="spellEnd"/>
      <w:r w:rsidRPr="007B2DEE">
        <w:t>.” </w:t>
      </w:r>
      <w:r w:rsidRPr="007B2DEE">
        <w:rPr>
          <w:i/>
          <w:iCs/>
        </w:rPr>
        <w:t>Econ Journal Watch</w:t>
      </w:r>
      <w:r w:rsidRPr="007B2DEE">
        <w:t> 20, no. 3 (2023): 388–407.</w:t>
      </w:r>
    </w:p>
    <w:p w14:paraId="16CA37C1" w14:textId="77777777" w:rsidR="007B2DEE" w:rsidRDefault="007B2DEE" w:rsidP="007B2DEE">
      <w:pPr>
        <w:spacing w:line="360" w:lineRule="auto"/>
        <w:jc w:val="both"/>
        <w:rPr>
          <w:lang w:val="ru-RU"/>
        </w:rPr>
      </w:pPr>
    </w:p>
    <w:p w14:paraId="66A97606" w14:textId="7034F565" w:rsidR="007B2DEE" w:rsidRPr="00906005" w:rsidRDefault="00EF13E7" w:rsidP="007B2DEE">
      <w:pPr>
        <w:spacing w:line="360" w:lineRule="auto"/>
        <w:jc w:val="both"/>
        <w:rPr>
          <w:lang w:val="ru-RU"/>
        </w:rPr>
      </w:pPr>
      <w:r>
        <w:rPr>
          <w:lang w:val="ru-RU"/>
        </w:rPr>
        <w:t>Тема 5: крепостное право</w:t>
      </w:r>
      <w:r w:rsidR="00276BB8" w:rsidRPr="00906005">
        <w:rPr>
          <w:lang w:val="ru-RU"/>
        </w:rPr>
        <w:t xml:space="preserve"> (1 </w:t>
      </w:r>
      <w:r w:rsidR="00276BB8">
        <w:rPr>
          <w:lang w:val="ru-RU"/>
        </w:rPr>
        <w:t>лекция)</w:t>
      </w:r>
      <w:r>
        <w:rPr>
          <w:lang w:val="ru-RU"/>
        </w:rPr>
        <w:t>.</w:t>
      </w:r>
      <w:r w:rsidR="00906005" w:rsidRPr="00906005">
        <w:rPr>
          <w:lang w:val="ru-RU"/>
        </w:rPr>
        <w:t xml:space="preserve"> </w:t>
      </w:r>
    </w:p>
    <w:p w14:paraId="43E81522" w14:textId="77777777" w:rsidR="00EF13E7" w:rsidRDefault="00EF13E7" w:rsidP="007B2DEE">
      <w:pPr>
        <w:spacing w:line="360" w:lineRule="auto"/>
        <w:jc w:val="both"/>
        <w:rPr>
          <w:lang w:val="ru-RU"/>
        </w:rPr>
      </w:pPr>
    </w:p>
    <w:p w14:paraId="2ECE6C95" w14:textId="143A8BB6" w:rsidR="0072719D" w:rsidRPr="00906005" w:rsidRDefault="00AB0856" w:rsidP="0072719D">
      <w:pPr>
        <w:spacing w:line="360" w:lineRule="auto"/>
        <w:jc w:val="both"/>
        <w:rPr>
          <w:lang w:val="ru-RU"/>
        </w:rPr>
      </w:pPr>
      <w:r>
        <w:rPr>
          <w:lang w:val="ru-RU"/>
        </w:rPr>
        <w:t>Начиная с модели крепостного права Домара</w:t>
      </w:r>
      <w:r w:rsidR="0012263F">
        <w:rPr>
          <w:lang w:val="ru-RU"/>
        </w:rPr>
        <w:t xml:space="preserve"> (</w:t>
      </w:r>
      <w:r w:rsidR="0012263F">
        <w:t>Domar</w:t>
      </w:r>
      <w:r w:rsidR="0012263F" w:rsidRPr="0012263F">
        <w:rPr>
          <w:lang w:val="ru-RU"/>
        </w:rPr>
        <w:t xml:space="preserve"> </w:t>
      </w:r>
      <w:r w:rsidR="0012263F">
        <w:t>serfdom</w:t>
      </w:r>
      <w:r w:rsidR="0012263F" w:rsidRPr="0012263F">
        <w:rPr>
          <w:lang w:val="ru-RU"/>
        </w:rPr>
        <w:t xml:space="preserve"> </w:t>
      </w:r>
      <w:r w:rsidR="0012263F">
        <w:t>model</w:t>
      </w:r>
      <w:r w:rsidR="0012263F" w:rsidRPr="0012263F">
        <w:rPr>
          <w:lang w:val="ru-RU"/>
        </w:rPr>
        <w:t>)</w:t>
      </w:r>
      <w:r>
        <w:rPr>
          <w:lang w:val="ru-RU"/>
        </w:rPr>
        <w:t xml:space="preserve">, </w:t>
      </w:r>
      <w:r w:rsidR="00906005">
        <w:rPr>
          <w:lang w:val="ru-RU"/>
        </w:rPr>
        <w:t xml:space="preserve">интерес представляет вопрос изобилие или нехватку земли приводит к формированию крепостного права. </w:t>
      </w:r>
      <w:r w:rsidR="00152EB9">
        <w:rPr>
          <w:lang w:val="ru-RU"/>
        </w:rPr>
        <w:t>Данную лекцию мы посвятим рассмотрение этого вопроса, опираясь на следующие источники:</w:t>
      </w:r>
      <w:r w:rsidR="00906005">
        <w:rPr>
          <w:lang w:val="ru-RU"/>
        </w:rPr>
        <w:t xml:space="preserve"> </w:t>
      </w:r>
    </w:p>
    <w:p w14:paraId="594355AC" w14:textId="77777777" w:rsidR="0072719D" w:rsidRPr="00906005" w:rsidRDefault="0072719D" w:rsidP="0072719D">
      <w:pPr>
        <w:spacing w:line="360" w:lineRule="auto"/>
        <w:jc w:val="both"/>
        <w:rPr>
          <w:lang w:val="ru-RU"/>
        </w:rPr>
      </w:pPr>
    </w:p>
    <w:p w14:paraId="676AF84D" w14:textId="5379FCAB" w:rsidR="0072719D" w:rsidRDefault="0072719D" w:rsidP="0072719D">
      <w:pPr>
        <w:pStyle w:val="ListParagraph"/>
        <w:numPr>
          <w:ilvl w:val="0"/>
          <w:numId w:val="13"/>
        </w:numPr>
        <w:spacing w:line="360" w:lineRule="auto"/>
        <w:jc w:val="both"/>
      </w:pPr>
      <w:r>
        <w:t>D</w:t>
      </w:r>
      <w:r w:rsidRPr="0072719D">
        <w:t>omar, E. D. (1970). The causes of slavery or serfdom: A hypothesis. </w:t>
      </w:r>
      <w:r w:rsidRPr="0072719D">
        <w:rPr>
          <w:i/>
          <w:iCs/>
        </w:rPr>
        <w:t>The Journal of Economic History, 30</w:t>
      </w:r>
      <w:r w:rsidRPr="0072719D">
        <w:t>(1), 18–32. </w:t>
      </w:r>
      <w:hyperlink r:id="rId12" w:history="1">
        <w:r w:rsidRPr="00DA47D3">
          <w:rPr>
            <w:rStyle w:val="Hyperlink"/>
          </w:rPr>
          <w:t>https://doi.org/10.1017/S0022050700078626</w:t>
        </w:r>
      </w:hyperlink>
    </w:p>
    <w:p w14:paraId="333E35C1" w14:textId="024F6C3A" w:rsidR="00403BC8" w:rsidRDefault="00403BC8" w:rsidP="00403BC8">
      <w:pPr>
        <w:pStyle w:val="ListParagraph"/>
        <w:numPr>
          <w:ilvl w:val="0"/>
          <w:numId w:val="13"/>
        </w:numPr>
        <w:spacing w:line="360" w:lineRule="auto"/>
        <w:jc w:val="both"/>
      </w:pPr>
      <w:proofErr w:type="spellStart"/>
      <w:r w:rsidRPr="00403BC8">
        <w:lastRenderedPageBreak/>
        <w:t>Buggle</w:t>
      </w:r>
      <w:proofErr w:type="spellEnd"/>
      <w:r w:rsidRPr="00403BC8">
        <w:t xml:space="preserve">, J. </w:t>
      </w:r>
      <w:proofErr w:type="gramStart"/>
      <w:r w:rsidRPr="00403BC8">
        <w:t>C. ,</w:t>
      </w:r>
      <w:proofErr w:type="gramEnd"/>
      <w:r w:rsidRPr="00403BC8">
        <w:t xml:space="preserve"> &amp; Nafziger, S. (2021). The slow road from serfdom: labor coercion and long-run development in the former Russian Empire. Review of Economics and Statistics, 103(1), 1-17. </w:t>
      </w:r>
    </w:p>
    <w:p w14:paraId="50440E0A" w14:textId="77777777" w:rsidR="0072719D" w:rsidRDefault="0072719D" w:rsidP="00403BC8">
      <w:pPr>
        <w:spacing w:line="360" w:lineRule="auto"/>
        <w:jc w:val="both"/>
      </w:pPr>
    </w:p>
    <w:p w14:paraId="02E85E9D" w14:textId="309D2F02" w:rsidR="00403BC8" w:rsidRDefault="00F25BE6" w:rsidP="00403BC8">
      <w:pPr>
        <w:spacing w:line="360" w:lineRule="auto"/>
        <w:jc w:val="both"/>
      </w:pPr>
      <w:r>
        <w:t>Background reading:</w:t>
      </w:r>
    </w:p>
    <w:p w14:paraId="29BE8BF4" w14:textId="77777777" w:rsidR="00F25BE6" w:rsidRDefault="00F25BE6" w:rsidP="00403BC8">
      <w:pPr>
        <w:spacing w:line="360" w:lineRule="auto"/>
        <w:jc w:val="both"/>
      </w:pPr>
    </w:p>
    <w:p w14:paraId="78DDF2CD" w14:textId="595DADC8" w:rsidR="00F25BE6" w:rsidRPr="002564FE" w:rsidRDefault="00F25BE6" w:rsidP="00F25BE6">
      <w:pPr>
        <w:pStyle w:val="ListParagraph"/>
        <w:numPr>
          <w:ilvl w:val="0"/>
          <w:numId w:val="15"/>
        </w:numPr>
        <w:spacing w:line="360" w:lineRule="auto"/>
        <w:jc w:val="both"/>
      </w:pPr>
      <w:r w:rsidRPr="00F25BE6">
        <w:t xml:space="preserve">Ogilvie, </w:t>
      </w:r>
      <w:proofErr w:type="spellStart"/>
      <w:r w:rsidRPr="00F25BE6">
        <w:t>Sheilagh</w:t>
      </w:r>
      <w:proofErr w:type="spellEnd"/>
      <w:r w:rsidRPr="00F25BE6">
        <w:t>. “Communities and the 'Second Serfdom' in Early Modern Bohemia.” </w:t>
      </w:r>
      <w:r w:rsidRPr="00F25BE6">
        <w:rPr>
          <w:i/>
          <w:iCs/>
        </w:rPr>
        <w:t>Past &amp; Present</w:t>
      </w:r>
      <w:r w:rsidRPr="00F25BE6">
        <w:t> 187 (May 2005): 69–119.</w:t>
      </w:r>
    </w:p>
    <w:p w14:paraId="579FFC8F" w14:textId="77777777" w:rsidR="002564FE" w:rsidRDefault="002564FE" w:rsidP="002564FE">
      <w:pPr>
        <w:spacing w:line="360" w:lineRule="auto"/>
        <w:jc w:val="both"/>
        <w:rPr>
          <w:lang w:val="ru-RU"/>
        </w:rPr>
      </w:pPr>
    </w:p>
    <w:p w14:paraId="0F44560F" w14:textId="168C256A" w:rsidR="002564FE" w:rsidRDefault="002564FE" w:rsidP="002564FE">
      <w:pPr>
        <w:spacing w:line="360" w:lineRule="auto"/>
        <w:jc w:val="both"/>
        <w:rPr>
          <w:lang w:val="ru-RU"/>
        </w:rPr>
      </w:pPr>
      <w:r>
        <w:rPr>
          <w:lang w:val="ru-RU"/>
        </w:rPr>
        <w:t>Тема 6: крепостное право (2 лекция).</w:t>
      </w:r>
    </w:p>
    <w:p w14:paraId="7B8806A2" w14:textId="77777777" w:rsidR="002564FE" w:rsidRDefault="002564FE" w:rsidP="002564FE">
      <w:pPr>
        <w:spacing w:line="360" w:lineRule="auto"/>
        <w:jc w:val="both"/>
        <w:rPr>
          <w:lang w:val="ru-RU"/>
        </w:rPr>
      </w:pPr>
    </w:p>
    <w:p w14:paraId="2E25E943" w14:textId="77777777" w:rsidR="00D929C1" w:rsidRDefault="0057628E" w:rsidP="002564FE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Продолжая тему пять, мы рассмотрим эффекты от отмены крепостного права и </w:t>
      </w:r>
      <w:r w:rsidR="00742580">
        <w:rPr>
          <w:lang w:val="ru-RU"/>
        </w:rPr>
        <w:t xml:space="preserve">почему часть исследователей </w:t>
      </w:r>
      <w:r w:rsidR="00D929C1">
        <w:rPr>
          <w:lang w:val="ru-RU"/>
        </w:rPr>
        <w:t>считает реформу 1861 неудачной. Мы будем опираться на следующие ресурсы:</w:t>
      </w:r>
    </w:p>
    <w:p w14:paraId="64456693" w14:textId="77777777" w:rsidR="00D929C1" w:rsidRDefault="00D929C1" w:rsidP="002564FE">
      <w:pPr>
        <w:spacing w:line="360" w:lineRule="auto"/>
        <w:jc w:val="both"/>
        <w:rPr>
          <w:lang w:val="ru-RU"/>
        </w:rPr>
      </w:pPr>
    </w:p>
    <w:p w14:paraId="65CB7B55" w14:textId="69B27CF6" w:rsidR="002564FE" w:rsidRPr="00D929C1" w:rsidRDefault="0057628E" w:rsidP="00D929C1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D929C1">
        <w:t xml:space="preserve"> </w:t>
      </w:r>
      <w:r w:rsidR="00D929C1" w:rsidRPr="00D929C1">
        <w:t xml:space="preserve">Scott, James C. (1998) Seeing Like </w:t>
      </w:r>
      <w:proofErr w:type="gramStart"/>
      <w:r w:rsidR="00D929C1" w:rsidRPr="00D929C1">
        <w:t>A</w:t>
      </w:r>
      <w:proofErr w:type="gramEnd"/>
      <w:r w:rsidR="00D929C1" w:rsidRPr="00D929C1">
        <w:t xml:space="preserve"> State (Yale U.P.) </w:t>
      </w:r>
      <w:proofErr w:type="spellStart"/>
      <w:r w:rsidR="00D929C1" w:rsidRPr="00D929C1">
        <w:rPr>
          <w:lang w:val="ru-RU"/>
        </w:rPr>
        <w:t>Chapter</w:t>
      </w:r>
      <w:proofErr w:type="spellEnd"/>
      <w:r w:rsidR="00D929C1" w:rsidRPr="00D929C1">
        <w:rPr>
          <w:lang w:val="ru-RU"/>
        </w:rPr>
        <w:t xml:space="preserve"> 1, </w:t>
      </w:r>
      <w:proofErr w:type="spellStart"/>
      <w:r w:rsidR="00D929C1" w:rsidRPr="00D929C1">
        <w:rPr>
          <w:lang w:val="ru-RU"/>
        </w:rPr>
        <w:t>pp</w:t>
      </w:r>
      <w:proofErr w:type="spellEnd"/>
      <w:r w:rsidR="00D929C1" w:rsidRPr="00D929C1">
        <w:rPr>
          <w:lang w:val="ru-RU"/>
        </w:rPr>
        <w:t xml:space="preserve"> 12-52.</w:t>
      </w:r>
    </w:p>
    <w:p w14:paraId="6F06C860" w14:textId="77777777" w:rsidR="00D929C1" w:rsidRDefault="00D929C1" w:rsidP="00D929C1">
      <w:pPr>
        <w:pStyle w:val="ListParagraph"/>
        <w:numPr>
          <w:ilvl w:val="0"/>
          <w:numId w:val="16"/>
        </w:numPr>
        <w:spacing w:line="360" w:lineRule="auto"/>
        <w:jc w:val="both"/>
      </w:pPr>
      <w:r w:rsidRPr="00D929C1">
        <w:t xml:space="preserve">Markevich, </w:t>
      </w:r>
      <w:proofErr w:type="gramStart"/>
      <w:r w:rsidRPr="00D929C1">
        <w:t>A. ,</w:t>
      </w:r>
      <w:proofErr w:type="gramEnd"/>
      <w:r w:rsidRPr="00D929C1">
        <w:t xml:space="preserve"> &amp; Zhuravskaya, E. (2018). The economic effects of the abolition of serfdom: Evidence from the Russian Empire. American Economic Review, 108(4-5), 1074-1117. </w:t>
      </w:r>
    </w:p>
    <w:p w14:paraId="24C9B0BF" w14:textId="77777777" w:rsidR="00D929C1" w:rsidRDefault="00D929C1" w:rsidP="00D929C1">
      <w:pPr>
        <w:spacing w:line="360" w:lineRule="auto"/>
        <w:jc w:val="both"/>
      </w:pPr>
    </w:p>
    <w:p w14:paraId="57AC4A70" w14:textId="576D2AB7" w:rsidR="00C16102" w:rsidRDefault="00C16102" w:rsidP="00D929C1">
      <w:pPr>
        <w:spacing w:line="360" w:lineRule="auto"/>
        <w:jc w:val="both"/>
      </w:pPr>
      <w:r>
        <w:t>Background reading:</w:t>
      </w:r>
    </w:p>
    <w:p w14:paraId="05B6E4E3" w14:textId="77777777" w:rsidR="00C16102" w:rsidRDefault="00C16102" w:rsidP="00D929C1">
      <w:pPr>
        <w:spacing w:line="360" w:lineRule="auto"/>
        <w:jc w:val="both"/>
      </w:pPr>
    </w:p>
    <w:p w14:paraId="0A3A82FA" w14:textId="4514CF21" w:rsidR="003B36C9" w:rsidRDefault="00E65723" w:rsidP="00E65723">
      <w:pPr>
        <w:pStyle w:val="ListParagraph"/>
        <w:numPr>
          <w:ilvl w:val="0"/>
          <w:numId w:val="18"/>
        </w:numPr>
        <w:spacing w:line="360" w:lineRule="auto"/>
        <w:jc w:val="both"/>
      </w:pPr>
      <w:r w:rsidRPr="00E65723">
        <w:t>Alison K. Smith, Freed Serfs without Free People: Manumission in Imperial Russia, The American Historical Review, Volume 118, Issue 4, October 2013, Pages 1029–1051</w:t>
      </w:r>
      <w:r>
        <w:t>.</w:t>
      </w:r>
    </w:p>
    <w:p w14:paraId="4A5AEF8B" w14:textId="77777777" w:rsidR="003B36C9" w:rsidRDefault="003B36C9">
      <w:r>
        <w:br w:type="page"/>
      </w:r>
    </w:p>
    <w:p w14:paraId="1FD83924" w14:textId="5D8214D1" w:rsidR="00C16102" w:rsidRPr="003059B6" w:rsidRDefault="003B36C9" w:rsidP="003B36C9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Тема 7: </w:t>
      </w:r>
      <w:r w:rsidR="00FB4234">
        <w:rPr>
          <w:lang w:val="ru-RU"/>
        </w:rPr>
        <w:t>общественные блага</w:t>
      </w:r>
      <w:r w:rsidR="003059B6" w:rsidRPr="003059B6">
        <w:rPr>
          <w:lang w:val="ru-RU"/>
        </w:rPr>
        <w:t xml:space="preserve"> (</w:t>
      </w:r>
      <w:r w:rsidR="003059B6">
        <w:t>public</w:t>
      </w:r>
      <w:r w:rsidR="003059B6" w:rsidRPr="003059B6">
        <w:rPr>
          <w:lang w:val="ru-RU"/>
        </w:rPr>
        <w:t xml:space="preserve"> </w:t>
      </w:r>
      <w:r w:rsidR="003059B6">
        <w:t>goods</w:t>
      </w:r>
      <w:r w:rsidR="003059B6" w:rsidRPr="003059B6">
        <w:rPr>
          <w:lang w:val="ru-RU"/>
        </w:rPr>
        <w:t>)</w:t>
      </w:r>
    </w:p>
    <w:p w14:paraId="2CA872A4" w14:textId="77777777" w:rsidR="00FB4234" w:rsidRDefault="00FB4234" w:rsidP="003B36C9">
      <w:pPr>
        <w:spacing w:line="360" w:lineRule="auto"/>
        <w:jc w:val="both"/>
        <w:rPr>
          <w:lang w:val="ru-RU"/>
        </w:rPr>
      </w:pPr>
    </w:p>
    <w:p w14:paraId="01C064C7" w14:textId="77777777" w:rsidR="00B660B5" w:rsidRDefault="00885BA0" w:rsidP="00B660B5">
      <w:pPr>
        <w:spacing w:line="360" w:lineRule="auto"/>
        <w:jc w:val="both"/>
      </w:pPr>
      <w:r w:rsidRPr="00B660B5">
        <w:rPr>
          <w:lang w:val="ru-RU"/>
        </w:rPr>
        <w:t xml:space="preserve">В этой лекции мы рассмотрим земства как институт расширения обеспечения общественных благ, в том числе нерелигиозного образования. </w:t>
      </w:r>
      <w:r w:rsidR="00EB3CB4" w:rsidRPr="00B660B5">
        <w:rPr>
          <w:lang w:val="ru-RU"/>
        </w:rPr>
        <w:t>Предлагаю рассмотреть следующие работы:</w:t>
      </w:r>
    </w:p>
    <w:p w14:paraId="64FCDB27" w14:textId="77777777" w:rsidR="00B660B5" w:rsidRPr="00B660B5" w:rsidRDefault="00B660B5" w:rsidP="00B660B5">
      <w:pPr>
        <w:spacing w:line="360" w:lineRule="auto"/>
        <w:jc w:val="both"/>
      </w:pPr>
    </w:p>
    <w:p w14:paraId="4364A973" w14:textId="21317774" w:rsidR="00B660B5" w:rsidRDefault="00B660B5" w:rsidP="00B660B5">
      <w:pPr>
        <w:pStyle w:val="ListParagraph"/>
        <w:numPr>
          <w:ilvl w:val="0"/>
          <w:numId w:val="20"/>
        </w:numPr>
        <w:spacing w:line="360" w:lineRule="auto"/>
        <w:jc w:val="both"/>
      </w:pPr>
      <w:proofErr w:type="spellStart"/>
      <w:r w:rsidRPr="00B660B5">
        <w:t>Malein</w:t>
      </w:r>
      <w:proofErr w:type="spellEnd"/>
      <w:r w:rsidRPr="00B660B5">
        <w:t xml:space="preserve">, Viktor. “Economic </w:t>
      </w:r>
      <w:proofErr w:type="spellStart"/>
      <w:r w:rsidRPr="00B660B5">
        <w:t>Modernisation</w:t>
      </w:r>
      <w:proofErr w:type="spellEnd"/>
      <w:r w:rsidRPr="00B660B5">
        <w:t xml:space="preserve"> and Democratization: Evidence from the 1917 Russian Revolution.” Job Market Paper, November 2024. </w:t>
      </w:r>
      <w:hyperlink r:id="rId13" w:tgtFrame="_new" w:history="1">
        <w:r w:rsidRPr="00B660B5">
          <w:t>Link</w:t>
        </w:r>
      </w:hyperlink>
    </w:p>
    <w:p w14:paraId="1E203BAC" w14:textId="562491B0" w:rsidR="007C0968" w:rsidRDefault="007C0968" w:rsidP="00B660B5">
      <w:pPr>
        <w:pStyle w:val="ListParagraph"/>
        <w:numPr>
          <w:ilvl w:val="0"/>
          <w:numId w:val="20"/>
        </w:numPr>
        <w:spacing w:line="360" w:lineRule="auto"/>
        <w:jc w:val="both"/>
      </w:pPr>
      <w:r w:rsidRPr="007C0968">
        <w:t xml:space="preserve">DOWER PC, FINKEL E, GEHLBACH S, NAFZIGER S. Collective Action and Representation in Autocracies: Evidence from Russia’s Great Reforms. American Political Science Review. 2018;112(1):125-147. </w:t>
      </w:r>
    </w:p>
    <w:p w14:paraId="1F57C74A" w14:textId="77777777" w:rsidR="007C0968" w:rsidRDefault="007C0968" w:rsidP="007C0968">
      <w:pPr>
        <w:spacing w:line="360" w:lineRule="auto"/>
        <w:jc w:val="both"/>
      </w:pPr>
    </w:p>
    <w:p w14:paraId="3658C0BB" w14:textId="6F667B67" w:rsidR="007C0968" w:rsidRDefault="007C0968" w:rsidP="007C0968">
      <w:pPr>
        <w:spacing w:line="360" w:lineRule="auto"/>
        <w:jc w:val="both"/>
      </w:pPr>
      <w:r>
        <w:t>Background reading:</w:t>
      </w:r>
    </w:p>
    <w:p w14:paraId="117DB3D8" w14:textId="77777777" w:rsidR="007C0968" w:rsidRDefault="007C0968" w:rsidP="007C0968">
      <w:pPr>
        <w:spacing w:line="360" w:lineRule="auto"/>
        <w:jc w:val="both"/>
      </w:pPr>
    </w:p>
    <w:p w14:paraId="40C3AF87" w14:textId="0C3B2A14" w:rsidR="007C0968" w:rsidRDefault="007C0968" w:rsidP="007C0968">
      <w:pPr>
        <w:pStyle w:val="ListParagraph"/>
        <w:numPr>
          <w:ilvl w:val="0"/>
          <w:numId w:val="21"/>
        </w:numPr>
        <w:spacing w:line="360" w:lineRule="auto"/>
        <w:jc w:val="both"/>
      </w:pPr>
      <w:r w:rsidRPr="007C0968">
        <w:t xml:space="preserve">Jeremiah E Dittmar, Ralf R Meisenzahl, Public Goods Institutions, Human Capital, and Growth: Evidence from German History, The Review of Economic Studies, Volume 87, Issue 2, March 2020, Pages 959–996, </w:t>
      </w:r>
      <w:hyperlink r:id="rId14" w:history="1">
        <w:r w:rsidR="00742D8F" w:rsidRPr="00DA47D3">
          <w:rPr>
            <w:rStyle w:val="Hyperlink"/>
          </w:rPr>
          <w:t>https://doi.org/10.1093/restud/rdz002</w:t>
        </w:r>
      </w:hyperlink>
    </w:p>
    <w:p w14:paraId="1A743101" w14:textId="77777777" w:rsidR="00742D8F" w:rsidRDefault="00742D8F" w:rsidP="00742D8F">
      <w:pPr>
        <w:spacing w:line="360" w:lineRule="auto"/>
        <w:jc w:val="both"/>
      </w:pPr>
    </w:p>
    <w:p w14:paraId="61E7DF33" w14:textId="6F4D6DFB" w:rsidR="00742D8F" w:rsidRPr="001224FE" w:rsidRDefault="00742D8F" w:rsidP="00742D8F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Тема 8: </w:t>
      </w:r>
      <w:r w:rsidR="000F14B1">
        <w:rPr>
          <w:lang w:val="ru-RU"/>
        </w:rPr>
        <w:t xml:space="preserve">корпорации и финансы. </w:t>
      </w:r>
    </w:p>
    <w:p w14:paraId="78B076E8" w14:textId="77777777" w:rsidR="000F14B1" w:rsidRDefault="000F14B1" w:rsidP="00742D8F">
      <w:pPr>
        <w:spacing w:line="360" w:lineRule="auto"/>
        <w:jc w:val="both"/>
        <w:rPr>
          <w:lang w:val="ru-RU"/>
        </w:rPr>
      </w:pPr>
    </w:p>
    <w:p w14:paraId="11D5A86F" w14:textId="08D462CD" w:rsidR="005063B0" w:rsidRPr="004535A9" w:rsidRDefault="005063B0" w:rsidP="00742D8F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Данная тема посвящена финансам и корпорациям Российской Империи. С одной стороны, мы рассмотрим динамику фирм </w:t>
      </w:r>
      <w:r w:rsidR="004535A9">
        <w:rPr>
          <w:lang w:val="ru-RU"/>
        </w:rPr>
        <w:t xml:space="preserve">во второй половине </w:t>
      </w:r>
      <w:r w:rsidR="004535A9">
        <w:t>XIX</w:t>
      </w:r>
      <w:r w:rsidR="004535A9" w:rsidRPr="004535A9">
        <w:rPr>
          <w:lang w:val="ru-RU"/>
        </w:rPr>
        <w:t xml:space="preserve"> </w:t>
      </w:r>
      <w:r w:rsidR="00B55864">
        <w:rPr>
          <w:lang w:val="ru-RU"/>
        </w:rPr>
        <w:t xml:space="preserve">века. С другой стороны, мы обратим внимание на </w:t>
      </w:r>
      <w:r w:rsidR="00396F4F">
        <w:rPr>
          <w:lang w:val="ru-RU"/>
        </w:rPr>
        <w:t xml:space="preserve">интересные вопросы финансов как валюта и уровень коррупции. </w:t>
      </w:r>
      <w:r w:rsidR="000D1891">
        <w:rPr>
          <w:lang w:val="ru-RU"/>
        </w:rPr>
        <w:t>Для чтения предлагаются следующие работы:</w:t>
      </w:r>
    </w:p>
    <w:p w14:paraId="647C9BAE" w14:textId="77777777" w:rsidR="005063B0" w:rsidRPr="005063B0" w:rsidRDefault="005063B0" w:rsidP="00742D8F">
      <w:pPr>
        <w:spacing w:line="360" w:lineRule="auto"/>
        <w:jc w:val="both"/>
        <w:rPr>
          <w:lang w:val="ru-RU"/>
        </w:rPr>
      </w:pPr>
    </w:p>
    <w:p w14:paraId="23901F93" w14:textId="09593B41" w:rsidR="000F14B1" w:rsidRPr="000F14B1" w:rsidRDefault="000F14B1" w:rsidP="000F14B1">
      <w:pPr>
        <w:pStyle w:val="ListParagraph"/>
        <w:numPr>
          <w:ilvl w:val="0"/>
          <w:numId w:val="22"/>
        </w:numPr>
        <w:spacing w:line="360" w:lineRule="auto"/>
        <w:jc w:val="both"/>
      </w:pPr>
      <w:r w:rsidRPr="000F14B1">
        <w:t xml:space="preserve">Amanda Gregg, Steven Nafziger, The Births, Lives and Deaths of Corporations in Late Imperial Russia, The Economic Journal, Volume 134, Issue 661, July 2024, Pages 2041–2070, </w:t>
      </w:r>
      <w:hyperlink r:id="rId15" w:history="1">
        <w:r w:rsidRPr="00DA47D3">
          <w:rPr>
            <w:rStyle w:val="Hyperlink"/>
          </w:rPr>
          <w:t>https://doi.org/10.1093/ej/ueae011</w:t>
        </w:r>
      </w:hyperlink>
    </w:p>
    <w:p w14:paraId="5B5EBBC5" w14:textId="16E4E669" w:rsidR="000F14B1" w:rsidRDefault="000F14B1" w:rsidP="000F14B1">
      <w:pPr>
        <w:pStyle w:val="ListParagraph"/>
        <w:numPr>
          <w:ilvl w:val="0"/>
          <w:numId w:val="22"/>
        </w:numPr>
        <w:spacing w:line="360" w:lineRule="auto"/>
        <w:jc w:val="both"/>
      </w:pPr>
      <w:proofErr w:type="spellStart"/>
      <w:r w:rsidRPr="000F14B1">
        <w:lastRenderedPageBreak/>
        <w:t>Pravilova</w:t>
      </w:r>
      <w:proofErr w:type="spellEnd"/>
      <w:r w:rsidRPr="000F14B1">
        <w:t>, E. (2023). </w:t>
      </w:r>
      <w:r w:rsidRPr="000F14B1">
        <w:rPr>
          <w:i/>
          <w:iCs/>
        </w:rPr>
        <w:t>The ruble: A political history</w:t>
      </w:r>
      <w:r w:rsidRPr="000F14B1">
        <w:t>. Oxford University Press.</w:t>
      </w:r>
    </w:p>
    <w:p w14:paraId="2EE6672A" w14:textId="77777777" w:rsidR="005063B0" w:rsidRDefault="005063B0" w:rsidP="005063B0">
      <w:pPr>
        <w:spacing w:line="360" w:lineRule="auto"/>
        <w:jc w:val="both"/>
      </w:pPr>
    </w:p>
    <w:p w14:paraId="3581D2C2" w14:textId="4207876F" w:rsidR="005063B0" w:rsidRDefault="005063B0" w:rsidP="005063B0">
      <w:pPr>
        <w:spacing w:line="360" w:lineRule="auto"/>
        <w:jc w:val="both"/>
      </w:pPr>
      <w:r>
        <w:t>Background reading:</w:t>
      </w:r>
    </w:p>
    <w:p w14:paraId="5331C3B7" w14:textId="0AF51C3A" w:rsidR="005063B0" w:rsidRPr="000D1891" w:rsidRDefault="005063B0" w:rsidP="005063B0">
      <w:pPr>
        <w:pStyle w:val="ListParagraph"/>
        <w:numPr>
          <w:ilvl w:val="0"/>
          <w:numId w:val="23"/>
        </w:numPr>
        <w:spacing w:line="360" w:lineRule="auto"/>
        <w:jc w:val="both"/>
      </w:pPr>
      <w:proofErr w:type="spellStart"/>
      <w:r w:rsidRPr="005063B0">
        <w:t>Korchmina</w:t>
      </w:r>
      <w:proofErr w:type="spellEnd"/>
      <w:r w:rsidRPr="005063B0">
        <w:t xml:space="preserve">, E., &amp; </w:t>
      </w:r>
      <w:proofErr w:type="spellStart"/>
      <w:r w:rsidRPr="005063B0">
        <w:t>Fedyukin</w:t>
      </w:r>
      <w:proofErr w:type="spellEnd"/>
      <w:r w:rsidRPr="005063B0">
        <w:t>, I. (2019). Extralegal payments to state officials in Russia, 1750s–1830s: assessing the burden of corruption. The Economic History Review, 72(1), 156-181.</w:t>
      </w:r>
    </w:p>
    <w:p w14:paraId="43088310" w14:textId="77777777" w:rsidR="000D1891" w:rsidRDefault="000D1891" w:rsidP="000D1891">
      <w:pPr>
        <w:spacing w:line="360" w:lineRule="auto"/>
        <w:jc w:val="both"/>
        <w:rPr>
          <w:lang w:val="ru-RU"/>
        </w:rPr>
      </w:pPr>
    </w:p>
    <w:p w14:paraId="636BEF08" w14:textId="469C87EE" w:rsidR="000D1891" w:rsidRDefault="000D1891" w:rsidP="000D189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Тема 9: </w:t>
      </w:r>
      <w:r w:rsidR="00B42E21">
        <w:rPr>
          <w:lang w:val="ru-RU"/>
        </w:rPr>
        <w:t>интеллектуальная культура и человеческий капитал.</w:t>
      </w:r>
    </w:p>
    <w:p w14:paraId="66438CC7" w14:textId="77777777" w:rsidR="00B42E21" w:rsidRPr="001224FE" w:rsidRDefault="00B42E21" w:rsidP="000D1891">
      <w:pPr>
        <w:spacing w:line="360" w:lineRule="auto"/>
        <w:jc w:val="both"/>
        <w:rPr>
          <w:lang w:val="ru-RU"/>
        </w:rPr>
      </w:pPr>
    </w:p>
    <w:p w14:paraId="21750735" w14:textId="77777777" w:rsidR="009002EE" w:rsidRDefault="00CA56F2" w:rsidP="009002EE">
      <w:pPr>
        <w:spacing w:line="360" w:lineRule="auto"/>
        <w:jc w:val="both"/>
        <w:rPr>
          <w:lang w:val="ru-RU"/>
        </w:rPr>
      </w:pPr>
      <w:r>
        <w:rPr>
          <w:lang w:val="ru-RU"/>
        </w:rPr>
        <w:t>Важной частью советского наследия является интеллектуальная культура, которая потенциально важна для формирования высококвалифицированного человеческого капитала (</w:t>
      </w:r>
      <w:r>
        <w:t>upper</w:t>
      </w:r>
      <w:r w:rsidRPr="00CA56F2">
        <w:rPr>
          <w:lang w:val="ru-RU"/>
        </w:rPr>
        <w:t>-</w:t>
      </w:r>
      <w:r>
        <w:t>tail</w:t>
      </w:r>
      <w:r w:rsidRPr="00CA56F2">
        <w:rPr>
          <w:lang w:val="ru-RU"/>
        </w:rPr>
        <w:t xml:space="preserve"> </w:t>
      </w:r>
      <w:r>
        <w:t>human</w:t>
      </w:r>
      <w:r w:rsidRPr="00CA56F2">
        <w:rPr>
          <w:lang w:val="ru-RU"/>
        </w:rPr>
        <w:t xml:space="preserve"> </w:t>
      </w:r>
      <w:r>
        <w:t>capital</w:t>
      </w:r>
      <w:r w:rsidRPr="00CA56F2">
        <w:rPr>
          <w:lang w:val="ru-RU"/>
        </w:rPr>
        <w:t xml:space="preserve">). </w:t>
      </w:r>
      <w:r>
        <w:rPr>
          <w:lang w:val="ru-RU"/>
        </w:rPr>
        <w:t xml:space="preserve">На примере трансфера математиков после распада СССР мы рассмотрим </w:t>
      </w:r>
      <w:r w:rsidR="00466999">
        <w:rPr>
          <w:lang w:val="ru-RU"/>
        </w:rPr>
        <w:t>формирование человеческого капитала</w:t>
      </w:r>
      <w:r w:rsidR="00170FBC">
        <w:rPr>
          <w:lang w:val="ru-RU"/>
        </w:rPr>
        <w:t xml:space="preserve">, научную продуктивность </w:t>
      </w:r>
      <w:r w:rsidR="00466999">
        <w:rPr>
          <w:lang w:val="ru-RU"/>
        </w:rPr>
        <w:t xml:space="preserve">и </w:t>
      </w:r>
      <w:r w:rsidR="00170FBC">
        <w:rPr>
          <w:lang w:val="ru-RU"/>
        </w:rPr>
        <w:t>их</w:t>
      </w:r>
      <w:r w:rsidR="00466999">
        <w:rPr>
          <w:lang w:val="ru-RU"/>
        </w:rPr>
        <w:t xml:space="preserve"> побочные эффекты в других областях. </w:t>
      </w:r>
      <w:r w:rsidR="00170FBC">
        <w:rPr>
          <w:lang w:val="ru-RU"/>
        </w:rPr>
        <w:t xml:space="preserve">Мы также обратим внимание на шахматы как часть интеллектуальной культуры и какие последствия имело распространение шахмат на экономические и политические результаты. </w:t>
      </w:r>
    </w:p>
    <w:p w14:paraId="67CB768F" w14:textId="77777777" w:rsidR="009002EE" w:rsidRDefault="009002EE" w:rsidP="009002EE">
      <w:pPr>
        <w:spacing w:line="360" w:lineRule="auto"/>
        <w:jc w:val="both"/>
        <w:rPr>
          <w:lang w:val="ru-RU"/>
        </w:rPr>
      </w:pPr>
    </w:p>
    <w:p w14:paraId="29A84F32" w14:textId="228C8370" w:rsidR="00D90664" w:rsidRPr="00960EAC" w:rsidRDefault="003E5FC6" w:rsidP="00D90664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ru-RU"/>
        </w:rPr>
      </w:pPr>
      <w:proofErr w:type="spellStart"/>
      <w:r w:rsidRPr="00170FBC">
        <w:t>Borjas</w:t>
      </w:r>
      <w:proofErr w:type="spellEnd"/>
      <w:r w:rsidRPr="00170FBC">
        <w:t>, G. J., &amp; Doran, K. B. (2012). The collapse of the Soviet Union and the productivity of American mathematicians. The Quarterly Journal of Economics, 127(3), 1143-1203.</w:t>
      </w:r>
    </w:p>
    <w:p w14:paraId="3A573554" w14:textId="5B0F27E0" w:rsidR="00D90664" w:rsidRPr="00940F3F" w:rsidRDefault="00D90664" w:rsidP="00D90664">
      <w:pPr>
        <w:spacing w:line="360" w:lineRule="auto"/>
        <w:jc w:val="both"/>
        <w:rPr>
          <w:lang w:val="ru-RU"/>
        </w:rPr>
      </w:pPr>
      <w:r w:rsidRPr="00940F3F">
        <w:rPr>
          <w:lang w:val="ru-RU"/>
        </w:rPr>
        <w:t>Background reading:</w:t>
      </w:r>
    </w:p>
    <w:p w14:paraId="2A6CE0A6" w14:textId="77777777" w:rsidR="00D90664" w:rsidRDefault="00D90664" w:rsidP="00D90664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FFA293C" w14:textId="3B22929B" w:rsidR="00D90664" w:rsidRPr="00940F3F" w:rsidRDefault="00D90664" w:rsidP="00940F3F">
      <w:pPr>
        <w:pStyle w:val="ListParagraph"/>
        <w:numPr>
          <w:ilvl w:val="0"/>
          <w:numId w:val="28"/>
        </w:numPr>
        <w:spacing w:line="360" w:lineRule="auto"/>
        <w:jc w:val="both"/>
      </w:pPr>
      <w:proofErr w:type="spellStart"/>
      <w:r w:rsidRPr="00940F3F">
        <w:t>Easterlin</w:t>
      </w:r>
      <w:proofErr w:type="spellEnd"/>
      <w:r w:rsidRPr="00940F3F">
        <w:t xml:space="preserve">, R. A. (1981). Why isn't the whole world </w:t>
      </w:r>
      <w:proofErr w:type="gramStart"/>
      <w:r w:rsidRPr="00940F3F">
        <w:t>developed?.</w:t>
      </w:r>
      <w:proofErr w:type="gramEnd"/>
      <w:r w:rsidRPr="00940F3F">
        <w:t> The Journal of Economic History, 41(1), 1-17.</w:t>
      </w:r>
    </w:p>
    <w:p w14:paraId="49DD8561" w14:textId="5252B859" w:rsidR="00940F3F" w:rsidRPr="001224FE" w:rsidRDefault="0068280E" w:rsidP="0068280E">
      <w:r w:rsidRPr="001224FE">
        <w:br w:type="page"/>
      </w:r>
    </w:p>
    <w:p w14:paraId="4E8AD21C" w14:textId="48CF400E" w:rsidR="00940F3F" w:rsidRDefault="00940F3F" w:rsidP="00940F3F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Тема 10: перспективы (заключительная лекция).</w:t>
      </w:r>
    </w:p>
    <w:p w14:paraId="7E85EF2A" w14:textId="595F9548" w:rsidR="00940F3F" w:rsidRDefault="00940F3F" w:rsidP="00940F3F">
      <w:pPr>
        <w:rPr>
          <w:lang w:val="ru-RU"/>
        </w:rPr>
      </w:pPr>
    </w:p>
    <w:p w14:paraId="618048D6" w14:textId="7379826B" w:rsidR="00940F3F" w:rsidRDefault="00A35493" w:rsidP="0068280E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На первой лекции я предложу студентам подумать об исследовательских темах, которым им было бы интересно заняться в будущем. </w:t>
      </w:r>
      <w:r w:rsidR="0068280E">
        <w:rPr>
          <w:lang w:val="ru-RU"/>
        </w:rPr>
        <w:t xml:space="preserve">На заключительной лекции мы обсудим исследовательские </w:t>
      </w:r>
      <w:r w:rsidR="00BF0050">
        <w:rPr>
          <w:lang w:val="ru-RU"/>
        </w:rPr>
        <w:t xml:space="preserve">их </w:t>
      </w:r>
      <w:r w:rsidR="0068280E">
        <w:rPr>
          <w:lang w:val="ru-RU"/>
        </w:rPr>
        <w:t xml:space="preserve">идеи после пройденного курса в формате пятиминутной презентации исследовательского дизайна. Также мы </w:t>
      </w:r>
      <w:r w:rsidR="00271DA4">
        <w:rPr>
          <w:lang w:val="ru-RU"/>
        </w:rPr>
        <w:t>обсудим</w:t>
      </w:r>
      <w:r w:rsidR="0068280E">
        <w:rPr>
          <w:lang w:val="ru-RU"/>
        </w:rPr>
        <w:t xml:space="preserve"> перспективы исследований в экономической истории</w:t>
      </w:r>
      <w:r w:rsidR="00271DA4">
        <w:rPr>
          <w:lang w:val="ru-RU"/>
        </w:rPr>
        <w:t xml:space="preserve"> и возможные будущие коллаборации. </w:t>
      </w:r>
    </w:p>
    <w:p w14:paraId="360E0DA8" w14:textId="77777777" w:rsidR="00271DA4" w:rsidRDefault="00271DA4" w:rsidP="0068280E">
      <w:pPr>
        <w:spacing w:line="360" w:lineRule="auto"/>
        <w:jc w:val="both"/>
        <w:rPr>
          <w:lang w:val="ru-RU"/>
        </w:rPr>
      </w:pPr>
    </w:p>
    <w:p w14:paraId="20052560" w14:textId="6503144C" w:rsidR="00271DA4" w:rsidRDefault="00DC25C7" w:rsidP="0068280E">
      <w:pPr>
        <w:spacing w:line="360" w:lineRule="auto"/>
        <w:jc w:val="both"/>
        <w:rPr>
          <w:lang w:val="ru-RU"/>
        </w:rPr>
      </w:pPr>
      <w:r>
        <w:rPr>
          <w:lang w:val="ru-RU"/>
        </w:rPr>
        <w:t>Что касается семинаров, я предлагаю организовать их как дискуссии и ответы на вопросы.</w:t>
      </w:r>
    </w:p>
    <w:p w14:paraId="0D820672" w14:textId="77777777" w:rsidR="00DC25C7" w:rsidRDefault="00DC25C7" w:rsidP="0068280E">
      <w:pPr>
        <w:spacing w:line="360" w:lineRule="auto"/>
        <w:jc w:val="both"/>
        <w:rPr>
          <w:lang w:val="ru-RU"/>
        </w:rPr>
      </w:pPr>
    </w:p>
    <w:p w14:paraId="30542946" w14:textId="77777777" w:rsidR="004B31E1" w:rsidRPr="008536EA" w:rsidRDefault="004B31E1" w:rsidP="004B31E1">
      <w:pPr>
        <w:spacing w:line="360" w:lineRule="auto"/>
        <w:jc w:val="both"/>
        <w:rPr>
          <w:b/>
          <w:bCs/>
          <w:sz w:val="32"/>
          <w:szCs w:val="32"/>
          <w:lang w:val="ru-RU"/>
        </w:rPr>
      </w:pPr>
      <w:r w:rsidRPr="008536EA">
        <w:rPr>
          <w:b/>
          <w:bCs/>
          <w:sz w:val="32"/>
          <w:szCs w:val="32"/>
          <w:lang w:val="ru-RU"/>
        </w:rPr>
        <w:t xml:space="preserve">Пререквизиты к слушателям </w:t>
      </w:r>
    </w:p>
    <w:p w14:paraId="2A3BBF95" w14:textId="77777777" w:rsidR="004B31E1" w:rsidRPr="004B31E1" w:rsidRDefault="004B31E1" w:rsidP="004B31E1">
      <w:pPr>
        <w:spacing w:line="360" w:lineRule="auto"/>
        <w:jc w:val="both"/>
        <w:rPr>
          <w:lang w:val="ru-RU"/>
        </w:rPr>
      </w:pPr>
    </w:p>
    <w:p w14:paraId="6941F41F" w14:textId="0DE0DE2D" w:rsidR="004B31E1" w:rsidRDefault="004B31E1" w:rsidP="004B31E1">
      <w:pPr>
        <w:spacing w:line="360" w:lineRule="auto"/>
        <w:jc w:val="both"/>
        <w:rPr>
          <w:lang w:val="ru-RU"/>
        </w:rPr>
      </w:pPr>
      <w:r>
        <w:rPr>
          <w:lang w:val="ru-RU"/>
        </w:rPr>
        <w:t>Курс будет полезен как введение для студентов магистратуры и аспирантуры</w:t>
      </w:r>
      <w:r w:rsidR="008A30D7">
        <w:rPr>
          <w:lang w:val="ru-RU"/>
        </w:rPr>
        <w:t xml:space="preserve"> по экономике и истории</w:t>
      </w:r>
      <w:r>
        <w:rPr>
          <w:lang w:val="ru-RU"/>
        </w:rPr>
        <w:t>, так же как всем интересующимся пересечением истории и экономики.</w:t>
      </w:r>
    </w:p>
    <w:p w14:paraId="723E5121" w14:textId="77777777" w:rsidR="00DC25C7" w:rsidRDefault="00DC25C7" w:rsidP="0068280E">
      <w:pPr>
        <w:spacing w:line="360" w:lineRule="auto"/>
        <w:jc w:val="both"/>
        <w:rPr>
          <w:lang w:val="ru-RU"/>
        </w:rPr>
      </w:pPr>
    </w:p>
    <w:p w14:paraId="79CCD6C7" w14:textId="40E97115" w:rsidR="007711B2" w:rsidRDefault="007711B2" w:rsidP="0068280E">
      <w:pPr>
        <w:spacing w:line="360" w:lineRule="auto"/>
        <w:jc w:val="both"/>
        <w:rPr>
          <w:b/>
          <w:bCs/>
          <w:sz w:val="32"/>
          <w:szCs w:val="32"/>
          <w:lang w:val="ru-RU"/>
        </w:rPr>
      </w:pPr>
      <w:r w:rsidRPr="007711B2">
        <w:rPr>
          <w:b/>
          <w:bCs/>
          <w:sz w:val="32"/>
          <w:szCs w:val="32"/>
          <w:lang w:val="ru-RU"/>
        </w:rPr>
        <w:t>Список литературы</w:t>
      </w:r>
    </w:p>
    <w:p w14:paraId="59C4466A" w14:textId="77777777" w:rsidR="00843505" w:rsidRDefault="00843505" w:rsidP="0068280E">
      <w:pPr>
        <w:spacing w:line="360" w:lineRule="auto"/>
        <w:jc w:val="both"/>
        <w:rPr>
          <w:b/>
          <w:bCs/>
          <w:sz w:val="32"/>
          <w:szCs w:val="32"/>
          <w:lang w:val="ru-RU"/>
        </w:rPr>
      </w:pPr>
    </w:p>
    <w:p w14:paraId="64F80282" w14:textId="3809397B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Acemoglu, D., Hassan, T. A., &amp; Robinson, J. A.</w:t>
      </w:r>
      <w:r w:rsidRPr="001224FE">
        <w:t> (2011). Social structure and development: A legacy of the Holocaust in Russia. </w:t>
      </w:r>
      <w:r w:rsidRPr="00843505">
        <w:rPr>
          <w:i/>
          <w:iCs/>
          <w:lang w:val="ru-RU"/>
        </w:rPr>
        <w:t xml:space="preserve">The </w:t>
      </w:r>
      <w:proofErr w:type="spellStart"/>
      <w:r w:rsidRPr="00843505">
        <w:rPr>
          <w:i/>
          <w:iCs/>
          <w:lang w:val="ru-RU"/>
        </w:rPr>
        <w:t>Quarterly</w:t>
      </w:r>
      <w:proofErr w:type="spellEnd"/>
      <w:r w:rsidRPr="00843505">
        <w:rPr>
          <w:i/>
          <w:iCs/>
          <w:lang w:val="ru-RU"/>
        </w:rPr>
        <w:t xml:space="preserve"> Journal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Economics, 126</w:t>
      </w:r>
      <w:r w:rsidRPr="00843505">
        <w:rPr>
          <w:lang w:val="ru-RU"/>
        </w:rPr>
        <w:t>(2), 895–946.</w:t>
      </w:r>
    </w:p>
    <w:p w14:paraId="19851044" w14:textId="36EBD584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Allen, R. C.</w:t>
      </w:r>
      <w:r w:rsidRPr="001224FE">
        <w:t> (2003). </w:t>
      </w:r>
      <w:r w:rsidRPr="001224FE">
        <w:rPr>
          <w:i/>
          <w:iCs/>
        </w:rPr>
        <w:t>Farm to factory: A reinterpretation of the Soviet industrial revolution.</w:t>
      </w:r>
      <w:r w:rsidRPr="001224FE">
        <w:t> </w:t>
      </w:r>
      <w:r w:rsidRPr="00843505">
        <w:rPr>
          <w:lang w:val="ru-RU"/>
        </w:rPr>
        <w:t>Princeton University Press.</w:t>
      </w:r>
    </w:p>
    <w:p w14:paraId="20CDCEC8" w14:textId="106AEB31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 xml:space="preserve">Angrist, J. D., &amp; </w:t>
      </w:r>
      <w:proofErr w:type="spellStart"/>
      <w:r w:rsidRPr="001224FE">
        <w:rPr>
          <w:b/>
          <w:bCs/>
        </w:rPr>
        <w:t>Pischke</w:t>
      </w:r>
      <w:proofErr w:type="spellEnd"/>
      <w:r w:rsidRPr="001224FE">
        <w:rPr>
          <w:b/>
          <w:bCs/>
        </w:rPr>
        <w:t>, J. S.</w:t>
      </w:r>
      <w:r w:rsidRPr="001224FE">
        <w:t> (2009). </w:t>
      </w:r>
      <w:r w:rsidRPr="001224FE">
        <w:rPr>
          <w:i/>
          <w:iCs/>
        </w:rPr>
        <w:t>Mostly harmless econometrics: An empiricist's companion.</w:t>
      </w:r>
      <w:r w:rsidRPr="001224FE">
        <w:t> </w:t>
      </w:r>
      <w:r w:rsidRPr="00843505">
        <w:rPr>
          <w:lang w:val="ru-RU"/>
        </w:rPr>
        <w:t>Princeton University Press.</w:t>
      </w:r>
    </w:p>
    <w:p w14:paraId="12828C7A" w14:textId="70CD8027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proofErr w:type="spellStart"/>
      <w:r w:rsidRPr="001224FE">
        <w:rPr>
          <w:b/>
          <w:bCs/>
        </w:rPr>
        <w:lastRenderedPageBreak/>
        <w:t>Borjas</w:t>
      </w:r>
      <w:proofErr w:type="spellEnd"/>
      <w:r w:rsidRPr="001224FE">
        <w:rPr>
          <w:b/>
          <w:bCs/>
        </w:rPr>
        <w:t>, G. J., &amp; Doran, K. B.</w:t>
      </w:r>
      <w:r w:rsidRPr="001224FE">
        <w:t> (2012). The collapse of the Soviet Union and the productivity of American mathematicians. </w:t>
      </w:r>
      <w:r w:rsidRPr="00843505">
        <w:rPr>
          <w:i/>
          <w:iCs/>
          <w:lang w:val="ru-RU"/>
        </w:rPr>
        <w:t xml:space="preserve">The </w:t>
      </w:r>
      <w:proofErr w:type="spellStart"/>
      <w:r w:rsidRPr="00843505">
        <w:rPr>
          <w:i/>
          <w:iCs/>
          <w:lang w:val="ru-RU"/>
        </w:rPr>
        <w:t>Quarterly</w:t>
      </w:r>
      <w:proofErr w:type="spellEnd"/>
      <w:r w:rsidRPr="00843505">
        <w:rPr>
          <w:i/>
          <w:iCs/>
          <w:lang w:val="ru-RU"/>
        </w:rPr>
        <w:t xml:space="preserve"> Journal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Economics, 127</w:t>
      </w:r>
      <w:r w:rsidRPr="00843505">
        <w:rPr>
          <w:lang w:val="ru-RU"/>
        </w:rPr>
        <w:t>(3), 1143–1203.</w:t>
      </w:r>
    </w:p>
    <w:p w14:paraId="3553D22D" w14:textId="16BA51B4" w:rsidR="00843505" w:rsidRPr="001224FE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</w:pPr>
      <w:r w:rsidRPr="001224FE">
        <w:rPr>
          <w:b/>
          <w:bCs/>
        </w:rPr>
        <w:t xml:space="preserve">Broadberry, S., &amp; </w:t>
      </w:r>
      <w:proofErr w:type="spellStart"/>
      <w:r w:rsidRPr="001224FE">
        <w:rPr>
          <w:b/>
          <w:bCs/>
        </w:rPr>
        <w:t>Korchmina</w:t>
      </w:r>
      <w:proofErr w:type="spellEnd"/>
      <w:r w:rsidRPr="001224FE">
        <w:rPr>
          <w:b/>
          <w:bCs/>
        </w:rPr>
        <w:t>, E.</w:t>
      </w:r>
      <w:r w:rsidRPr="001224FE">
        <w:t> (2022). Catching-up and falling behind: Russian economic growth, 1690s–1880s. </w:t>
      </w:r>
      <w:r w:rsidRPr="001224FE">
        <w:rPr>
          <w:i/>
          <w:iCs/>
        </w:rPr>
        <w:t>(Working Paper No. 626).</w:t>
      </w:r>
      <w:r w:rsidRPr="001224FE">
        <w:t> CAGE: Centre for Competitive Advantage in the Global Economy.</w:t>
      </w:r>
    </w:p>
    <w:p w14:paraId="6BB2E87A" w14:textId="04DD31B3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proofErr w:type="spellStart"/>
      <w:r w:rsidRPr="001224FE">
        <w:rPr>
          <w:b/>
          <w:bCs/>
        </w:rPr>
        <w:t>Buggle</w:t>
      </w:r>
      <w:proofErr w:type="spellEnd"/>
      <w:r w:rsidRPr="001224FE">
        <w:rPr>
          <w:b/>
          <w:bCs/>
        </w:rPr>
        <w:t>, J. C., &amp; Nafziger, S.</w:t>
      </w:r>
      <w:r w:rsidRPr="001224FE">
        <w:t> (2021). The slow road from serfdom: Labor coercion and long-run development in the former Russian Empire. </w:t>
      </w:r>
      <w:r w:rsidRPr="00843505">
        <w:rPr>
          <w:i/>
          <w:iCs/>
          <w:lang w:val="ru-RU"/>
        </w:rPr>
        <w:t xml:space="preserve">Review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Economics </w:t>
      </w:r>
      <w:proofErr w:type="spellStart"/>
      <w:r w:rsidRPr="00843505">
        <w:rPr>
          <w:i/>
          <w:iCs/>
          <w:lang w:val="ru-RU"/>
        </w:rPr>
        <w:t>and</w:t>
      </w:r>
      <w:proofErr w:type="spellEnd"/>
      <w:r w:rsidRPr="00843505">
        <w:rPr>
          <w:i/>
          <w:iCs/>
          <w:lang w:val="ru-RU"/>
        </w:rPr>
        <w:t xml:space="preserve"> </w:t>
      </w:r>
      <w:proofErr w:type="spellStart"/>
      <w:r w:rsidRPr="00843505">
        <w:rPr>
          <w:i/>
          <w:iCs/>
          <w:lang w:val="ru-RU"/>
        </w:rPr>
        <w:t>Statistics</w:t>
      </w:r>
      <w:proofErr w:type="spellEnd"/>
      <w:r w:rsidRPr="00843505">
        <w:rPr>
          <w:i/>
          <w:iCs/>
          <w:lang w:val="ru-RU"/>
        </w:rPr>
        <w:t>, 103</w:t>
      </w:r>
      <w:r w:rsidRPr="00843505">
        <w:rPr>
          <w:lang w:val="ru-RU"/>
        </w:rPr>
        <w:t>(1), 1–17.</w:t>
      </w:r>
    </w:p>
    <w:p w14:paraId="498D923F" w14:textId="34C84232" w:rsidR="00843505" w:rsidRPr="001224FE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</w:pPr>
      <w:proofErr w:type="spellStart"/>
      <w:r w:rsidRPr="001224FE">
        <w:rPr>
          <w:b/>
          <w:bCs/>
        </w:rPr>
        <w:t>Cheremukhin</w:t>
      </w:r>
      <w:proofErr w:type="spellEnd"/>
      <w:r w:rsidRPr="001224FE">
        <w:rPr>
          <w:b/>
          <w:bCs/>
        </w:rPr>
        <w:t xml:space="preserve">, A., </w:t>
      </w:r>
      <w:proofErr w:type="spellStart"/>
      <w:r w:rsidRPr="001224FE">
        <w:rPr>
          <w:b/>
          <w:bCs/>
        </w:rPr>
        <w:t>Golosov</w:t>
      </w:r>
      <w:proofErr w:type="spellEnd"/>
      <w:r w:rsidRPr="001224FE">
        <w:rPr>
          <w:b/>
          <w:bCs/>
        </w:rPr>
        <w:t xml:space="preserve">, M., Guriev, S., &amp; </w:t>
      </w:r>
      <w:proofErr w:type="spellStart"/>
      <w:r w:rsidRPr="001224FE">
        <w:rPr>
          <w:b/>
          <w:bCs/>
        </w:rPr>
        <w:t>Tsyvinski</w:t>
      </w:r>
      <w:proofErr w:type="spellEnd"/>
      <w:r w:rsidRPr="001224FE">
        <w:rPr>
          <w:b/>
          <w:bCs/>
        </w:rPr>
        <w:t>, A.</w:t>
      </w:r>
      <w:r w:rsidRPr="001224FE">
        <w:t> (2013). Was Stalin necessary for Russia's economic development? </w:t>
      </w:r>
      <w:r w:rsidRPr="001224FE">
        <w:rPr>
          <w:i/>
          <w:iCs/>
        </w:rPr>
        <w:t>(No. w19425).</w:t>
      </w:r>
      <w:r w:rsidRPr="001224FE">
        <w:t> National Bureau of Economic Research.</w:t>
      </w:r>
    </w:p>
    <w:p w14:paraId="57305360" w14:textId="01A04B6A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Dittmar, J. E., &amp; Meisenzahl, R. R.</w:t>
      </w:r>
      <w:r w:rsidRPr="001224FE">
        <w:t> (2020). Public Goods Institutions, Human Capital, and Growth: Evidence from German History. </w:t>
      </w:r>
      <w:r w:rsidRPr="00843505">
        <w:rPr>
          <w:i/>
          <w:iCs/>
          <w:lang w:val="ru-RU"/>
        </w:rPr>
        <w:t xml:space="preserve">The Review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 Studies, 87</w:t>
      </w:r>
      <w:r w:rsidRPr="00843505">
        <w:rPr>
          <w:lang w:val="ru-RU"/>
        </w:rPr>
        <w:t>(2), 959–996. </w:t>
      </w:r>
      <w:hyperlink r:id="rId16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73FB7791" w14:textId="7D79CD6A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Domar, E. D.</w:t>
      </w:r>
      <w:r w:rsidRPr="001224FE">
        <w:t> (1970). The causes of slavery or serfdom: A hypothesis. </w:t>
      </w:r>
      <w:r w:rsidRPr="00843505">
        <w:rPr>
          <w:i/>
          <w:iCs/>
          <w:lang w:val="ru-RU"/>
        </w:rPr>
        <w:t xml:space="preserve">The Journal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 </w:t>
      </w:r>
      <w:proofErr w:type="spellStart"/>
      <w:r w:rsidRPr="00843505">
        <w:rPr>
          <w:i/>
          <w:iCs/>
          <w:lang w:val="ru-RU"/>
        </w:rPr>
        <w:t>History</w:t>
      </w:r>
      <w:proofErr w:type="spellEnd"/>
      <w:r w:rsidRPr="00843505">
        <w:rPr>
          <w:i/>
          <w:iCs/>
          <w:lang w:val="ru-RU"/>
        </w:rPr>
        <w:t>, 30</w:t>
      </w:r>
      <w:r w:rsidRPr="00843505">
        <w:rPr>
          <w:lang w:val="ru-RU"/>
        </w:rPr>
        <w:t>(1), 18–32. </w:t>
      </w:r>
      <w:hyperlink r:id="rId17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1126F2E2" w14:textId="44CA4648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 xml:space="preserve">Dower, P. C., Finkel, E., </w:t>
      </w:r>
      <w:proofErr w:type="spellStart"/>
      <w:r w:rsidRPr="001224FE">
        <w:rPr>
          <w:b/>
          <w:bCs/>
        </w:rPr>
        <w:t>Gehlbach</w:t>
      </w:r>
      <w:proofErr w:type="spellEnd"/>
      <w:r w:rsidRPr="001224FE">
        <w:rPr>
          <w:b/>
          <w:bCs/>
        </w:rPr>
        <w:t>, S., &amp; Nafziger, S.</w:t>
      </w:r>
      <w:r w:rsidRPr="001224FE">
        <w:t> (2018). Collective Action and Representation in Autocracies: Evidence from Russia’s Great Reforms. </w:t>
      </w:r>
      <w:r w:rsidRPr="00843505">
        <w:rPr>
          <w:i/>
          <w:iCs/>
          <w:lang w:val="ru-RU"/>
        </w:rPr>
        <w:t xml:space="preserve">American </w:t>
      </w:r>
      <w:proofErr w:type="spellStart"/>
      <w:r w:rsidRPr="00843505">
        <w:rPr>
          <w:i/>
          <w:iCs/>
          <w:lang w:val="ru-RU"/>
        </w:rPr>
        <w:t>Political</w:t>
      </w:r>
      <w:proofErr w:type="spellEnd"/>
      <w:r w:rsidRPr="00843505">
        <w:rPr>
          <w:i/>
          <w:iCs/>
          <w:lang w:val="ru-RU"/>
        </w:rPr>
        <w:t xml:space="preserve"> Science Review, 112</w:t>
      </w:r>
      <w:r w:rsidRPr="00843505">
        <w:rPr>
          <w:lang w:val="ru-RU"/>
        </w:rPr>
        <w:t>(1), 125–147.</w:t>
      </w:r>
    </w:p>
    <w:p w14:paraId="1E408FA9" w14:textId="1EF7173E" w:rsidR="00843505" w:rsidRPr="001224FE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</w:pPr>
      <w:proofErr w:type="spellStart"/>
      <w:r w:rsidRPr="001224FE">
        <w:rPr>
          <w:b/>
          <w:bCs/>
        </w:rPr>
        <w:t>Easterlin</w:t>
      </w:r>
      <w:proofErr w:type="spellEnd"/>
      <w:r w:rsidRPr="001224FE">
        <w:rPr>
          <w:b/>
          <w:bCs/>
        </w:rPr>
        <w:t>, R. A.</w:t>
      </w:r>
      <w:r w:rsidRPr="001224FE">
        <w:t> (1981). Why isn't the whole world developed? </w:t>
      </w:r>
      <w:r w:rsidRPr="001224FE">
        <w:rPr>
          <w:i/>
          <w:iCs/>
        </w:rPr>
        <w:t>The Journal of Economic History, 41</w:t>
      </w:r>
      <w:r w:rsidRPr="001224FE">
        <w:t>(1), 1–17.</w:t>
      </w:r>
    </w:p>
    <w:p w14:paraId="2DD40BC8" w14:textId="08436C42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Gerschenkron, A.</w:t>
      </w:r>
      <w:r w:rsidRPr="001224FE">
        <w:t> (1970). </w:t>
      </w:r>
      <w:r w:rsidRPr="001224FE">
        <w:rPr>
          <w:i/>
          <w:iCs/>
        </w:rPr>
        <w:t>Europe in the Russian mirror: Four lectures in economic history.</w:t>
      </w:r>
      <w:r w:rsidRPr="001224FE">
        <w:t> </w:t>
      </w:r>
      <w:r w:rsidRPr="00843505">
        <w:rPr>
          <w:lang w:val="ru-RU"/>
        </w:rPr>
        <w:t>Cambridge University Press.</w:t>
      </w:r>
    </w:p>
    <w:p w14:paraId="3AD4B2C6" w14:textId="1D9CE570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Gerschenkron, A.</w:t>
      </w:r>
      <w:r w:rsidRPr="001224FE">
        <w:t> (2015). </w:t>
      </w:r>
      <w:r w:rsidRPr="001224FE">
        <w:rPr>
          <w:i/>
          <w:iCs/>
        </w:rPr>
        <w:t>Economic backwardness in historical perspective (1962).</w:t>
      </w:r>
      <w:r w:rsidRPr="001224FE">
        <w:t> </w:t>
      </w:r>
      <w:r w:rsidRPr="00843505">
        <w:rPr>
          <w:lang w:val="ru-RU"/>
        </w:rPr>
        <w:t>Cambridge MA.</w:t>
      </w:r>
    </w:p>
    <w:p w14:paraId="0CDB3BD6" w14:textId="271ABBC7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Gregg, A., &amp; Nafziger, S.</w:t>
      </w:r>
      <w:r w:rsidRPr="001224FE">
        <w:t> (2024). The Births, Lives and Deaths of Corporations in Late Imperial Russia. </w:t>
      </w:r>
      <w:r w:rsidRPr="00843505">
        <w:rPr>
          <w:i/>
          <w:iCs/>
          <w:lang w:val="ru-RU"/>
        </w:rPr>
        <w:t>The Economic Journal, 134</w:t>
      </w:r>
      <w:r w:rsidRPr="00843505">
        <w:rPr>
          <w:lang w:val="ru-RU"/>
        </w:rPr>
        <w:t>(661), 2041–2070. </w:t>
      </w:r>
      <w:hyperlink r:id="rId18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5193356B" w14:textId="47A27CB6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lastRenderedPageBreak/>
        <w:t>Kessler, G., &amp; Markevich, A.</w:t>
      </w:r>
      <w:r w:rsidRPr="001224FE">
        <w:t> (2020). </w:t>
      </w:r>
      <w:r w:rsidRPr="001224FE">
        <w:rPr>
          <w:i/>
          <w:iCs/>
        </w:rPr>
        <w:t>Electronic Repository of Russian Historical Statistics, 18th–21st centuries (Version I).</w:t>
      </w:r>
      <w:r w:rsidRPr="001224FE">
        <w:t> </w:t>
      </w:r>
      <w:hyperlink r:id="rId19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177517F3" w14:textId="3F972D88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Kusharev, K.</w:t>
      </w:r>
      <w:r w:rsidRPr="001224FE">
        <w:t> (2024). Spillover effects from chess, 1981–2021. </w:t>
      </w:r>
      <w:r w:rsidRPr="00843505">
        <w:rPr>
          <w:i/>
          <w:iCs/>
          <w:lang w:val="ru-RU"/>
        </w:rPr>
        <w:t>(</w:t>
      </w:r>
      <w:proofErr w:type="spellStart"/>
      <w:r w:rsidRPr="00843505">
        <w:rPr>
          <w:i/>
          <w:iCs/>
          <w:lang w:val="ru-RU"/>
        </w:rPr>
        <w:t>Working</w:t>
      </w:r>
      <w:proofErr w:type="spellEnd"/>
      <w:r w:rsidRPr="00843505">
        <w:rPr>
          <w:i/>
          <w:iCs/>
          <w:lang w:val="ru-RU"/>
        </w:rPr>
        <w:t xml:space="preserve"> Paper).</w:t>
      </w:r>
    </w:p>
    <w:p w14:paraId="02248319" w14:textId="25BA84F6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proofErr w:type="spellStart"/>
      <w:r w:rsidRPr="001224FE">
        <w:rPr>
          <w:b/>
          <w:bCs/>
        </w:rPr>
        <w:t>Malein</w:t>
      </w:r>
      <w:proofErr w:type="spellEnd"/>
      <w:r w:rsidRPr="001224FE">
        <w:rPr>
          <w:b/>
          <w:bCs/>
        </w:rPr>
        <w:t>, V.</w:t>
      </w:r>
      <w:r w:rsidRPr="001224FE">
        <w:t xml:space="preserve"> (2024). Economic </w:t>
      </w:r>
      <w:proofErr w:type="spellStart"/>
      <w:r w:rsidRPr="001224FE">
        <w:t>Modernisation</w:t>
      </w:r>
      <w:proofErr w:type="spellEnd"/>
      <w:r w:rsidRPr="001224FE">
        <w:t xml:space="preserve"> and Democratization: Evidence from the 1917 Russian Revolution. </w:t>
      </w:r>
      <w:proofErr w:type="spellStart"/>
      <w:r w:rsidRPr="00843505">
        <w:rPr>
          <w:i/>
          <w:iCs/>
          <w:lang w:val="ru-RU"/>
        </w:rPr>
        <w:t>Job</w:t>
      </w:r>
      <w:proofErr w:type="spellEnd"/>
      <w:r w:rsidRPr="00843505">
        <w:rPr>
          <w:i/>
          <w:iCs/>
          <w:lang w:val="ru-RU"/>
        </w:rPr>
        <w:t xml:space="preserve"> Market Paper.</w:t>
      </w:r>
    </w:p>
    <w:p w14:paraId="4DC603F0" w14:textId="7F8BA0F0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Markevich, A., &amp; Zhuravskaya, E.</w:t>
      </w:r>
      <w:r w:rsidRPr="001224FE">
        <w:t> (2018). The economic effects of the abolition of serfdom: Evidence from the Russian Empire. </w:t>
      </w:r>
      <w:r w:rsidRPr="00843505">
        <w:rPr>
          <w:i/>
          <w:iCs/>
          <w:lang w:val="ru-RU"/>
        </w:rPr>
        <w:t>American Economic Review, 108</w:t>
      </w:r>
      <w:r w:rsidRPr="00843505">
        <w:rPr>
          <w:lang w:val="ru-RU"/>
        </w:rPr>
        <w:t>(4–5), 1074–1117.</w:t>
      </w:r>
    </w:p>
    <w:p w14:paraId="4091EE53" w14:textId="2AAA13A5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 xml:space="preserve">Markevich, A., </w:t>
      </w:r>
      <w:proofErr w:type="spellStart"/>
      <w:r w:rsidRPr="001224FE">
        <w:rPr>
          <w:b/>
          <w:bCs/>
        </w:rPr>
        <w:t>Naumenko</w:t>
      </w:r>
      <w:proofErr w:type="spellEnd"/>
      <w:r w:rsidRPr="001224FE">
        <w:rPr>
          <w:b/>
          <w:bCs/>
        </w:rPr>
        <w:t>, N., &amp; Qian, N.</w:t>
      </w:r>
      <w:r w:rsidRPr="001224FE">
        <w:t> (2024). The Causes of Ukrainian Famine Mortality, 1932–33. </w:t>
      </w:r>
      <w:r w:rsidRPr="00843505">
        <w:rPr>
          <w:i/>
          <w:iCs/>
          <w:lang w:val="ru-RU"/>
        </w:rPr>
        <w:t xml:space="preserve">The Review </w:t>
      </w:r>
      <w:proofErr w:type="spellStart"/>
      <w:r w:rsidRPr="00843505">
        <w:rPr>
          <w:i/>
          <w:iCs/>
          <w:lang w:val="ru-RU"/>
        </w:rPr>
        <w:t>of</w:t>
      </w:r>
      <w:proofErr w:type="spellEnd"/>
      <w:r w:rsidRPr="00843505">
        <w:rPr>
          <w:i/>
          <w:iCs/>
          <w:lang w:val="ru-RU"/>
        </w:rPr>
        <w:t xml:space="preserve"> Economic Studies.</w:t>
      </w:r>
      <w:r w:rsidRPr="00843505">
        <w:rPr>
          <w:lang w:val="ru-RU"/>
        </w:rPr>
        <w:t> </w:t>
      </w:r>
      <w:hyperlink r:id="rId20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3970B25B" w14:textId="59C06F8A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Mokyr, J.</w:t>
      </w:r>
      <w:r w:rsidRPr="001224FE">
        <w:t xml:space="preserve"> (2023). Great Divergence or Great Reversal? Two Paths to the Twentieth Century [Lecture video]. </w:t>
      </w:r>
      <w:proofErr w:type="spellStart"/>
      <w:r w:rsidRPr="00843505">
        <w:rPr>
          <w:lang w:val="ru-RU"/>
        </w:rPr>
        <w:t>King’s</w:t>
      </w:r>
      <w:proofErr w:type="spellEnd"/>
      <w:r w:rsidRPr="00843505">
        <w:rPr>
          <w:lang w:val="ru-RU"/>
        </w:rPr>
        <w:t xml:space="preserve"> College London. </w:t>
      </w:r>
      <w:r w:rsidRPr="00843505">
        <w:rPr>
          <w:i/>
          <w:iCs/>
          <w:lang w:val="ru-RU"/>
        </w:rPr>
        <w:t>YouTube.</w:t>
      </w:r>
      <w:r w:rsidRPr="00843505">
        <w:rPr>
          <w:lang w:val="ru-RU"/>
        </w:rPr>
        <w:t> </w:t>
      </w:r>
      <w:hyperlink r:id="rId21" w:tgtFrame="_new" w:history="1">
        <w:r w:rsidRPr="00843505">
          <w:rPr>
            <w:lang w:val="ru-RU"/>
          </w:rPr>
          <w:t>Link</w:t>
        </w:r>
      </w:hyperlink>
      <w:r w:rsidRPr="00843505">
        <w:rPr>
          <w:lang w:val="ru-RU"/>
        </w:rPr>
        <w:t>.</w:t>
      </w:r>
    </w:p>
    <w:p w14:paraId="33771C7C" w14:textId="4683EFBA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proofErr w:type="spellStart"/>
      <w:r w:rsidRPr="001224FE">
        <w:rPr>
          <w:b/>
          <w:bCs/>
        </w:rPr>
        <w:t>Pravilova</w:t>
      </w:r>
      <w:proofErr w:type="spellEnd"/>
      <w:r w:rsidRPr="001224FE">
        <w:rPr>
          <w:b/>
          <w:bCs/>
        </w:rPr>
        <w:t>, E.</w:t>
      </w:r>
      <w:r w:rsidRPr="001224FE">
        <w:t> (2023). </w:t>
      </w:r>
      <w:r w:rsidRPr="001224FE">
        <w:rPr>
          <w:i/>
          <w:iCs/>
        </w:rPr>
        <w:t>The ruble: A political history.</w:t>
      </w:r>
      <w:r w:rsidRPr="001224FE">
        <w:t> </w:t>
      </w:r>
      <w:proofErr w:type="spellStart"/>
      <w:r w:rsidRPr="00843505">
        <w:rPr>
          <w:lang w:val="ru-RU"/>
        </w:rPr>
        <w:t>Oxford</w:t>
      </w:r>
      <w:proofErr w:type="spellEnd"/>
      <w:r w:rsidRPr="00843505">
        <w:rPr>
          <w:lang w:val="ru-RU"/>
        </w:rPr>
        <w:t xml:space="preserve"> University Press.</w:t>
      </w:r>
    </w:p>
    <w:p w14:paraId="7B8C8933" w14:textId="4E90904E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Scott, J. C.</w:t>
      </w:r>
      <w:r w:rsidRPr="001224FE">
        <w:t> (1998). </w:t>
      </w:r>
      <w:r w:rsidRPr="001224FE">
        <w:rPr>
          <w:i/>
          <w:iCs/>
        </w:rPr>
        <w:t xml:space="preserve">Seeing Like </w:t>
      </w:r>
      <w:proofErr w:type="gramStart"/>
      <w:r w:rsidRPr="001224FE">
        <w:rPr>
          <w:i/>
          <w:iCs/>
        </w:rPr>
        <w:t>A</w:t>
      </w:r>
      <w:proofErr w:type="gramEnd"/>
      <w:r w:rsidRPr="001224FE">
        <w:rPr>
          <w:i/>
          <w:iCs/>
        </w:rPr>
        <w:t xml:space="preserve"> State.</w:t>
      </w:r>
      <w:r w:rsidRPr="001224FE">
        <w:t> </w:t>
      </w:r>
      <w:proofErr w:type="spellStart"/>
      <w:r w:rsidRPr="00843505">
        <w:rPr>
          <w:lang w:val="ru-RU"/>
        </w:rPr>
        <w:t>Yale</w:t>
      </w:r>
      <w:proofErr w:type="spellEnd"/>
      <w:r w:rsidRPr="00843505">
        <w:rPr>
          <w:lang w:val="ru-RU"/>
        </w:rPr>
        <w:t xml:space="preserve"> University Press.</w:t>
      </w:r>
    </w:p>
    <w:p w14:paraId="597866A8" w14:textId="1AFCE318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r w:rsidRPr="001224FE">
        <w:rPr>
          <w:b/>
          <w:bCs/>
        </w:rPr>
        <w:t>Smith, A. K.</w:t>
      </w:r>
      <w:r w:rsidRPr="001224FE">
        <w:t> (2013). Freed Serfs without Free People: Manumission in Imperial Russia. </w:t>
      </w:r>
      <w:r w:rsidRPr="00843505">
        <w:rPr>
          <w:i/>
          <w:iCs/>
          <w:lang w:val="ru-RU"/>
        </w:rPr>
        <w:t xml:space="preserve">The American </w:t>
      </w:r>
      <w:proofErr w:type="spellStart"/>
      <w:r w:rsidRPr="00843505">
        <w:rPr>
          <w:i/>
          <w:iCs/>
          <w:lang w:val="ru-RU"/>
        </w:rPr>
        <w:t>Historical</w:t>
      </w:r>
      <w:proofErr w:type="spellEnd"/>
      <w:r w:rsidRPr="00843505">
        <w:rPr>
          <w:i/>
          <w:iCs/>
          <w:lang w:val="ru-RU"/>
        </w:rPr>
        <w:t xml:space="preserve"> Review, 118</w:t>
      </w:r>
      <w:r w:rsidRPr="00843505">
        <w:rPr>
          <w:lang w:val="ru-RU"/>
        </w:rPr>
        <w:t>(4), 1029–1051.</w:t>
      </w:r>
    </w:p>
    <w:p w14:paraId="7B0721E8" w14:textId="72A0D2A0" w:rsidR="00843505" w:rsidRPr="00843505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ru-RU"/>
        </w:rPr>
      </w:pPr>
      <w:proofErr w:type="spellStart"/>
      <w:r w:rsidRPr="001224FE">
        <w:rPr>
          <w:b/>
          <w:bCs/>
        </w:rPr>
        <w:t>Tauger</w:t>
      </w:r>
      <w:proofErr w:type="spellEnd"/>
      <w:r w:rsidRPr="001224FE">
        <w:rPr>
          <w:b/>
          <w:bCs/>
        </w:rPr>
        <w:t>, M. B.</w:t>
      </w:r>
      <w:r w:rsidRPr="001224FE">
        <w:t xml:space="preserve"> (2023). The Environmental Economy of the Soviet Famine in Ukraine in 1933: A Critique of Several Papers by Natalya </w:t>
      </w:r>
      <w:proofErr w:type="spellStart"/>
      <w:r w:rsidRPr="001224FE">
        <w:t>Naumenko</w:t>
      </w:r>
      <w:proofErr w:type="spellEnd"/>
      <w:r w:rsidRPr="001224FE">
        <w:t>. </w:t>
      </w:r>
      <w:proofErr w:type="spellStart"/>
      <w:r w:rsidRPr="00843505">
        <w:rPr>
          <w:i/>
          <w:iCs/>
          <w:lang w:val="ru-RU"/>
        </w:rPr>
        <w:t>Econ</w:t>
      </w:r>
      <w:proofErr w:type="spellEnd"/>
      <w:r w:rsidRPr="00843505">
        <w:rPr>
          <w:i/>
          <w:iCs/>
          <w:lang w:val="ru-RU"/>
        </w:rPr>
        <w:t xml:space="preserve"> Journal Watch, 20</w:t>
      </w:r>
      <w:r w:rsidRPr="00843505">
        <w:rPr>
          <w:lang w:val="ru-RU"/>
        </w:rPr>
        <w:t>(3), 388–407.</w:t>
      </w:r>
    </w:p>
    <w:p w14:paraId="5BACAA2E" w14:textId="1EBD4C32" w:rsidR="00843505" w:rsidRPr="001224FE" w:rsidRDefault="00843505" w:rsidP="00843505">
      <w:pPr>
        <w:pStyle w:val="ListParagraph"/>
        <w:numPr>
          <w:ilvl w:val="0"/>
          <w:numId w:val="30"/>
        </w:numPr>
        <w:spacing w:line="360" w:lineRule="auto"/>
        <w:jc w:val="both"/>
      </w:pPr>
      <w:r w:rsidRPr="001224FE">
        <w:rPr>
          <w:b/>
          <w:bCs/>
        </w:rPr>
        <w:t>Zhuravskaya, E., Guriev, S., &amp; Markevich, A.</w:t>
      </w:r>
      <w:r w:rsidRPr="001224FE">
        <w:t> (2024). New Russian Economic History. </w:t>
      </w:r>
      <w:r w:rsidRPr="001224FE">
        <w:rPr>
          <w:i/>
          <w:iCs/>
        </w:rPr>
        <w:t>Journal of Economic Literature, 62</w:t>
      </w:r>
      <w:r w:rsidRPr="001224FE">
        <w:t>(1), 47–114.</w:t>
      </w:r>
    </w:p>
    <w:p w14:paraId="4230797F" w14:textId="64C3CD6A" w:rsidR="007A70DC" w:rsidRPr="007A70DC" w:rsidRDefault="007A70DC" w:rsidP="007A70DC">
      <w:pPr>
        <w:pStyle w:val="NormalWeb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7A70DC">
        <w:rPr>
          <w:rStyle w:val="Strong"/>
          <w:rFonts w:asciiTheme="minorHAnsi" w:eastAsiaTheme="majorEastAsia" w:hAnsiTheme="minorHAnsi"/>
          <w:lang w:val="ru-RU"/>
        </w:rPr>
        <w:t>Кесслер, Г., &amp; Маркевич, А.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Fonts w:asciiTheme="minorHAnsi" w:hAnsiTheme="minorHAnsi"/>
          <w:lang w:val="ru-RU"/>
        </w:rPr>
        <w:t xml:space="preserve">(2020). Электронный репозиторий российской исторической статистики, </w:t>
      </w:r>
      <w:r w:rsidRPr="007A70DC">
        <w:rPr>
          <w:rFonts w:asciiTheme="minorHAnsi" w:hAnsiTheme="minorHAnsi"/>
        </w:rPr>
        <w:t>XVIII</w:t>
      </w:r>
      <w:r w:rsidRPr="007A70DC">
        <w:rPr>
          <w:rFonts w:asciiTheme="minorHAnsi" w:hAnsiTheme="minorHAnsi"/>
          <w:lang w:val="ru-RU"/>
        </w:rPr>
        <w:t>–</w:t>
      </w:r>
      <w:r w:rsidRPr="007A70DC">
        <w:rPr>
          <w:rFonts w:asciiTheme="minorHAnsi" w:hAnsiTheme="minorHAnsi"/>
        </w:rPr>
        <w:t>XXI</w:t>
      </w:r>
      <w:r w:rsidRPr="007A70DC">
        <w:rPr>
          <w:rFonts w:asciiTheme="minorHAnsi" w:hAnsiTheme="minorHAnsi"/>
          <w:lang w:val="ru-RU"/>
        </w:rPr>
        <w:t xml:space="preserve"> века.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proofErr w:type="spellStart"/>
      <w:r w:rsidRPr="007A70DC">
        <w:rPr>
          <w:rFonts w:asciiTheme="minorHAnsi" w:hAnsiTheme="minorHAnsi"/>
        </w:rPr>
        <w:fldChar w:fldCharType="begin"/>
      </w:r>
      <w:r w:rsidRPr="007A70DC">
        <w:rPr>
          <w:rFonts w:asciiTheme="minorHAnsi" w:hAnsiTheme="minorHAnsi"/>
        </w:rPr>
        <w:instrText>HYPERLINK</w:instrText>
      </w:r>
      <w:r w:rsidRPr="007A70DC">
        <w:rPr>
          <w:rFonts w:asciiTheme="minorHAnsi" w:hAnsiTheme="minorHAnsi"/>
          <w:lang w:val="ru-RU"/>
        </w:rPr>
        <w:instrText xml:space="preserve"> "</w:instrText>
      </w:r>
      <w:r w:rsidRPr="007A70DC">
        <w:rPr>
          <w:rFonts w:asciiTheme="minorHAnsi" w:hAnsiTheme="minorHAnsi"/>
        </w:rPr>
        <w:instrText>https</w:instrText>
      </w:r>
      <w:r w:rsidRPr="007A70DC">
        <w:rPr>
          <w:rFonts w:asciiTheme="minorHAnsi" w:hAnsiTheme="minorHAnsi"/>
          <w:lang w:val="ru-RU"/>
        </w:rPr>
        <w:instrText>://</w:instrText>
      </w:r>
      <w:r w:rsidRPr="007A70DC">
        <w:rPr>
          <w:rFonts w:asciiTheme="minorHAnsi" w:hAnsiTheme="minorHAnsi"/>
        </w:rPr>
        <w:instrText>ristat</w:instrText>
      </w:r>
      <w:r w:rsidRPr="007A70DC">
        <w:rPr>
          <w:rFonts w:asciiTheme="minorHAnsi" w:hAnsiTheme="minorHAnsi"/>
          <w:lang w:val="ru-RU"/>
        </w:rPr>
        <w:instrText>.</w:instrText>
      </w:r>
      <w:r w:rsidRPr="007A70DC">
        <w:rPr>
          <w:rFonts w:asciiTheme="minorHAnsi" w:hAnsiTheme="minorHAnsi"/>
        </w:rPr>
        <w:instrText>org</w:instrText>
      </w:r>
      <w:r w:rsidRPr="007A70DC">
        <w:rPr>
          <w:rFonts w:asciiTheme="minorHAnsi" w:hAnsiTheme="minorHAnsi"/>
          <w:lang w:val="ru-RU"/>
        </w:rPr>
        <w:instrText>/" \</w:instrText>
      </w:r>
      <w:r w:rsidRPr="007A70DC">
        <w:rPr>
          <w:rFonts w:asciiTheme="minorHAnsi" w:hAnsiTheme="minorHAnsi"/>
        </w:rPr>
        <w:instrText>t</w:instrText>
      </w:r>
      <w:r w:rsidRPr="007A70DC">
        <w:rPr>
          <w:rFonts w:asciiTheme="minorHAnsi" w:hAnsiTheme="minorHAnsi"/>
          <w:lang w:val="ru-RU"/>
        </w:rPr>
        <w:instrText xml:space="preserve"> "_</w:instrText>
      </w:r>
      <w:r w:rsidRPr="007A70DC">
        <w:rPr>
          <w:rFonts w:asciiTheme="minorHAnsi" w:hAnsiTheme="minorHAnsi"/>
        </w:rPr>
        <w:instrText>new</w:instrText>
      </w:r>
      <w:r w:rsidRPr="007A70DC">
        <w:rPr>
          <w:rFonts w:asciiTheme="minorHAnsi" w:hAnsiTheme="minorHAnsi"/>
          <w:lang w:val="ru-RU"/>
        </w:rPr>
        <w:instrText>"</w:instrText>
      </w:r>
      <w:r w:rsidRPr="007A70DC">
        <w:rPr>
          <w:rFonts w:asciiTheme="minorHAnsi" w:hAnsiTheme="minorHAnsi"/>
        </w:rPr>
      </w:r>
      <w:r w:rsidRPr="007A70DC">
        <w:rPr>
          <w:rFonts w:asciiTheme="minorHAnsi" w:hAnsiTheme="minorHAnsi"/>
        </w:rPr>
        <w:fldChar w:fldCharType="separate"/>
      </w:r>
      <w:r w:rsidRPr="007A70DC">
        <w:rPr>
          <w:rStyle w:val="Hyperlink"/>
          <w:rFonts w:asciiTheme="minorHAnsi" w:eastAsiaTheme="majorEastAsia" w:hAnsiTheme="minorHAnsi"/>
        </w:rPr>
        <w:t>Ссылка</w:t>
      </w:r>
      <w:proofErr w:type="spellEnd"/>
      <w:r w:rsidRPr="007A70DC">
        <w:rPr>
          <w:rFonts w:asciiTheme="minorHAnsi" w:hAnsiTheme="minorHAnsi"/>
        </w:rPr>
        <w:fldChar w:fldCharType="end"/>
      </w:r>
      <w:r w:rsidRPr="007A70DC">
        <w:rPr>
          <w:rFonts w:asciiTheme="minorHAnsi" w:hAnsiTheme="minorHAnsi"/>
        </w:rPr>
        <w:t>.</w:t>
      </w:r>
    </w:p>
    <w:p w14:paraId="58B1DD91" w14:textId="23CA3206" w:rsidR="007A70DC" w:rsidRPr="007A70DC" w:rsidRDefault="007A70DC" w:rsidP="007A70DC">
      <w:pPr>
        <w:pStyle w:val="NormalWeb"/>
        <w:numPr>
          <w:ilvl w:val="0"/>
          <w:numId w:val="30"/>
        </w:numPr>
        <w:spacing w:line="360" w:lineRule="auto"/>
        <w:rPr>
          <w:rFonts w:asciiTheme="minorHAnsi" w:hAnsiTheme="minorHAnsi"/>
          <w:lang w:val="ru-RU"/>
        </w:rPr>
      </w:pPr>
      <w:r w:rsidRPr="007A70DC">
        <w:rPr>
          <w:rStyle w:val="Strong"/>
          <w:rFonts w:asciiTheme="minorHAnsi" w:eastAsiaTheme="majorEastAsia" w:hAnsiTheme="minorHAnsi"/>
          <w:lang w:val="ru-RU"/>
        </w:rPr>
        <w:t>Миронов, Б. Н.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Fonts w:asciiTheme="minorHAnsi" w:hAnsiTheme="minorHAnsi"/>
          <w:lang w:val="ru-RU"/>
        </w:rPr>
        <w:t>(2012).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Style w:val="Emphasis"/>
          <w:rFonts w:asciiTheme="minorHAnsi" w:eastAsiaTheme="majorEastAsia" w:hAnsiTheme="minorHAnsi"/>
          <w:lang w:val="ru-RU"/>
        </w:rPr>
        <w:t xml:space="preserve">Благосостояние населения и революции в имперской России: </w:t>
      </w:r>
      <w:r w:rsidRPr="007A70DC">
        <w:rPr>
          <w:rStyle w:val="Emphasis"/>
          <w:rFonts w:asciiTheme="minorHAnsi" w:eastAsiaTheme="majorEastAsia" w:hAnsiTheme="minorHAnsi"/>
        </w:rPr>
        <w:t>XVIII</w:t>
      </w:r>
      <w:r w:rsidRPr="007A70DC">
        <w:rPr>
          <w:rStyle w:val="Emphasis"/>
          <w:rFonts w:asciiTheme="minorHAnsi" w:eastAsiaTheme="majorEastAsia" w:hAnsiTheme="minorHAnsi"/>
          <w:lang w:val="ru-RU"/>
        </w:rPr>
        <w:t xml:space="preserve">–начало </w:t>
      </w:r>
      <w:r w:rsidRPr="007A70DC">
        <w:rPr>
          <w:rStyle w:val="Emphasis"/>
          <w:rFonts w:asciiTheme="minorHAnsi" w:eastAsiaTheme="majorEastAsia" w:hAnsiTheme="minorHAnsi"/>
        </w:rPr>
        <w:t>XX</w:t>
      </w:r>
      <w:r w:rsidRPr="007A70DC">
        <w:rPr>
          <w:rStyle w:val="Emphasis"/>
          <w:rFonts w:asciiTheme="minorHAnsi" w:eastAsiaTheme="majorEastAsia" w:hAnsiTheme="minorHAnsi"/>
          <w:lang w:val="ru-RU"/>
        </w:rPr>
        <w:t xml:space="preserve"> </w:t>
      </w:r>
      <w:proofErr w:type="spellStart"/>
      <w:proofErr w:type="gramStart"/>
      <w:r w:rsidRPr="007A70DC">
        <w:rPr>
          <w:rStyle w:val="Emphasis"/>
          <w:rFonts w:asciiTheme="minorHAnsi" w:eastAsiaTheme="majorEastAsia" w:hAnsiTheme="minorHAnsi"/>
          <w:lang w:val="ru-RU"/>
        </w:rPr>
        <w:t>века.</w:t>
      </w:r>
      <w:r w:rsidRPr="007A70DC">
        <w:rPr>
          <w:rFonts w:asciiTheme="minorHAnsi" w:hAnsiTheme="minorHAnsi"/>
          <w:lang w:val="ru-RU"/>
        </w:rPr>
        <w:t>ООО</w:t>
      </w:r>
      <w:proofErr w:type="spellEnd"/>
      <w:proofErr w:type="gramEnd"/>
      <w:r w:rsidRPr="007A70DC">
        <w:rPr>
          <w:rFonts w:asciiTheme="minorHAnsi" w:hAnsiTheme="minorHAnsi"/>
          <w:lang w:val="ru-RU"/>
        </w:rPr>
        <w:t xml:space="preserve"> Издательство Весь Мир.</w:t>
      </w:r>
    </w:p>
    <w:p w14:paraId="3A8DFB1D" w14:textId="07712247" w:rsidR="007A70DC" w:rsidRPr="007A70DC" w:rsidRDefault="007A70DC" w:rsidP="007A70DC">
      <w:pPr>
        <w:pStyle w:val="NormalWeb"/>
        <w:numPr>
          <w:ilvl w:val="0"/>
          <w:numId w:val="30"/>
        </w:numPr>
        <w:spacing w:line="360" w:lineRule="auto"/>
        <w:rPr>
          <w:rFonts w:asciiTheme="minorHAnsi" w:hAnsiTheme="minorHAnsi"/>
          <w:lang w:val="ru-RU"/>
        </w:rPr>
      </w:pPr>
      <w:r w:rsidRPr="007A70DC">
        <w:rPr>
          <w:rStyle w:val="Strong"/>
          <w:rFonts w:asciiTheme="minorHAnsi" w:eastAsiaTheme="majorEastAsia" w:hAnsiTheme="minorHAnsi"/>
          <w:lang w:val="ru-RU"/>
        </w:rPr>
        <w:t>Нефедов, С. А.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Fonts w:asciiTheme="minorHAnsi" w:hAnsiTheme="minorHAnsi"/>
          <w:lang w:val="ru-RU"/>
        </w:rPr>
        <w:t>О благосостоянии населения дореволюционной России.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>
        <w:fldChar w:fldCharType="begin"/>
      </w:r>
      <w:r>
        <w:instrText>HYPERLINK</w:instrText>
      </w:r>
      <w:r w:rsidRPr="005A7B0F">
        <w:rPr>
          <w:lang w:val="ru-RU"/>
        </w:rPr>
        <w:instrText xml:space="preserve"> "</w:instrText>
      </w:r>
      <w:r>
        <w:instrText>https</w:instrText>
      </w:r>
      <w:r w:rsidRPr="005A7B0F">
        <w:rPr>
          <w:lang w:val="ru-RU"/>
        </w:rPr>
        <w:instrText>://</w:instrText>
      </w:r>
      <w:r>
        <w:instrText>book</w:instrText>
      </w:r>
      <w:r w:rsidRPr="005A7B0F">
        <w:rPr>
          <w:lang w:val="ru-RU"/>
        </w:rPr>
        <w:instrText>.</w:instrText>
      </w:r>
      <w:r>
        <w:instrText>uraic</w:instrText>
      </w:r>
      <w:r w:rsidRPr="005A7B0F">
        <w:rPr>
          <w:lang w:val="ru-RU"/>
        </w:rPr>
        <w:instrText>.</w:instrText>
      </w:r>
      <w:r>
        <w:instrText>ru</w:instrText>
      </w:r>
      <w:r w:rsidRPr="005A7B0F">
        <w:rPr>
          <w:lang w:val="ru-RU"/>
        </w:rPr>
        <w:instrText>/</w:instrText>
      </w:r>
      <w:r>
        <w:instrText>elib</w:instrText>
      </w:r>
      <w:r w:rsidRPr="005A7B0F">
        <w:rPr>
          <w:lang w:val="ru-RU"/>
        </w:rPr>
        <w:instrText>/</w:instrText>
      </w:r>
      <w:r>
        <w:instrText>authors</w:instrText>
      </w:r>
      <w:r w:rsidRPr="005A7B0F">
        <w:rPr>
          <w:lang w:val="ru-RU"/>
        </w:rPr>
        <w:instrText>/</w:instrText>
      </w:r>
      <w:r>
        <w:instrText>nefedov</w:instrText>
      </w:r>
      <w:r w:rsidRPr="005A7B0F">
        <w:rPr>
          <w:lang w:val="ru-RU"/>
        </w:rPr>
        <w:instrText>/</w:instrText>
      </w:r>
      <w:r>
        <w:instrText>Science</w:instrText>
      </w:r>
      <w:r w:rsidRPr="005A7B0F">
        <w:rPr>
          <w:lang w:val="ru-RU"/>
        </w:rPr>
        <w:instrText>/</w:instrText>
      </w:r>
      <w:r>
        <w:instrText>Russia</w:instrText>
      </w:r>
      <w:r w:rsidRPr="005A7B0F">
        <w:rPr>
          <w:lang w:val="ru-RU"/>
        </w:rPr>
        <w:instrText>/</w:instrText>
      </w:r>
      <w:r>
        <w:instrText>Mironov</w:instrText>
      </w:r>
      <w:r w:rsidRPr="005A7B0F">
        <w:rPr>
          <w:lang w:val="ru-RU"/>
        </w:rPr>
        <w:instrText>/9.</w:instrText>
      </w:r>
      <w:r>
        <w:instrText>htm</w:instrText>
      </w:r>
      <w:r w:rsidRPr="005A7B0F">
        <w:rPr>
          <w:lang w:val="ru-RU"/>
        </w:rPr>
        <w:instrText>" \</w:instrText>
      </w:r>
      <w:r>
        <w:instrText>t</w:instrText>
      </w:r>
      <w:r w:rsidRPr="005A7B0F">
        <w:rPr>
          <w:lang w:val="ru-RU"/>
        </w:rPr>
        <w:instrText xml:space="preserve"> "_</w:instrText>
      </w:r>
      <w:r>
        <w:instrText>new</w:instrText>
      </w:r>
      <w:r w:rsidRPr="005A7B0F">
        <w:rPr>
          <w:lang w:val="ru-RU"/>
        </w:rPr>
        <w:instrText>"</w:instrText>
      </w:r>
      <w:r>
        <w:fldChar w:fldCharType="separate"/>
      </w:r>
      <w:r w:rsidRPr="007A70DC">
        <w:rPr>
          <w:rStyle w:val="Hyperlink"/>
          <w:rFonts w:asciiTheme="minorHAnsi" w:eastAsiaTheme="majorEastAsia" w:hAnsiTheme="minorHAnsi"/>
          <w:lang w:val="ru-RU"/>
        </w:rPr>
        <w:t>Ссылка</w:t>
      </w:r>
      <w:r>
        <w:fldChar w:fldCharType="end"/>
      </w:r>
      <w:r w:rsidRPr="007A70DC">
        <w:rPr>
          <w:rFonts w:asciiTheme="minorHAnsi" w:hAnsiTheme="minorHAnsi"/>
          <w:lang w:val="ru-RU"/>
        </w:rPr>
        <w:t>.</w:t>
      </w:r>
    </w:p>
    <w:p w14:paraId="2ABFBFE8" w14:textId="1DA22290" w:rsidR="007711B2" w:rsidRPr="00754BD3" w:rsidRDefault="007A70DC" w:rsidP="00843505">
      <w:pPr>
        <w:pStyle w:val="NormalWeb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7A70DC">
        <w:rPr>
          <w:rStyle w:val="Strong"/>
          <w:rFonts w:asciiTheme="minorHAnsi" w:eastAsiaTheme="majorEastAsia" w:hAnsiTheme="minorHAnsi"/>
          <w:lang w:val="ru-RU"/>
        </w:rPr>
        <w:t>Федюкин, И.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Fonts w:asciiTheme="minorHAnsi" w:hAnsiTheme="minorHAnsi"/>
          <w:lang w:val="ru-RU"/>
        </w:rPr>
        <w:t>(2010). Тайная история России.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r w:rsidRPr="007A70DC">
        <w:rPr>
          <w:rStyle w:val="Emphasis"/>
          <w:rFonts w:asciiTheme="minorHAnsi" w:eastAsiaTheme="majorEastAsia" w:hAnsiTheme="minorHAnsi"/>
        </w:rPr>
        <w:t>Forbes.</w:t>
      </w:r>
      <w:r w:rsidRPr="007A70DC">
        <w:rPr>
          <w:rStyle w:val="apple-converted-space"/>
          <w:rFonts w:asciiTheme="minorHAnsi" w:eastAsiaTheme="majorEastAsia" w:hAnsiTheme="minorHAnsi"/>
        </w:rPr>
        <w:t> </w:t>
      </w:r>
      <w:hyperlink r:id="rId22" w:tgtFrame="_new" w:history="1">
        <w:proofErr w:type="spellStart"/>
        <w:r w:rsidRPr="007A70DC">
          <w:rPr>
            <w:rStyle w:val="Hyperlink"/>
            <w:rFonts w:asciiTheme="minorHAnsi" w:eastAsiaTheme="majorEastAsia" w:hAnsiTheme="minorHAnsi"/>
          </w:rPr>
          <w:t>Ссылка</w:t>
        </w:r>
        <w:proofErr w:type="spellEnd"/>
      </w:hyperlink>
      <w:r w:rsidRPr="007A70DC">
        <w:rPr>
          <w:rFonts w:asciiTheme="minorHAnsi" w:hAnsiTheme="minorHAnsi"/>
        </w:rPr>
        <w:t>.</w:t>
      </w:r>
      <w:r w:rsidR="007711B2" w:rsidRPr="00754BD3">
        <w:rPr>
          <w:rFonts w:asciiTheme="minorHAnsi" w:eastAsiaTheme="minorHAnsi" w:hAnsiTheme="minorHAnsi" w:cstheme="minorBidi"/>
          <w:kern w:val="2"/>
          <w:lang w:val="ru-RU"/>
          <w14:ligatures w14:val="standardContextual"/>
        </w:rPr>
        <w:t xml:space="preserve"> </w:t>
      </w:r>
    </w:p>
    <w:sectPr w:rsidR="007711B2" w:rsidRPr="00754BD3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0192" w14:textId="77777777" w:rsidR="0012487F" w:rsidRDefault="0012487F" w:rsidP="00346F38">
      <w:r>
        <w:separator/>
      </w:r>
    </w:p>
  </w:endnote>
  <w:endnote w:type="continuationSeparator" w:id="0">
    <w:p w14:paraId="3F4B44CC" w14:textId="77777777" w:rsidR="0012487F" w:rsidRDefault="0012487F" w:rsidP="0034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70364145"/>
      <w:docPartObj>
        <w:docPartGallery w:val="Page Numbers (Bottom of Page)"/>
        <w:docPartUnique/>
      </w:docPartObj>
    </w:sdtPr>
    <w:sdtContent>
      <w:p w14:paraId="3CDE4752" w14:textId="0A6F7EED" w:rsidR="00346F38" w:rsidRDefault="00346F38" w:rsidP="00DA47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7F63C" w14:textId="77777777" w:rsidR="00346F38" w:rsidRDefault="00346F38" w:rsidP="00346F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0138912"/>
      <w:docPartObj>
        <w:docPartGallery w:val="Page Numbers (Bottom of Page)"/>
        <w:docPartUnique/>
      </w:docPartObj>
    </w:sdtPr>
    <w:sdtContent>
      <w:p w14:paraId="11BAA91E" w14:textId="2B96ECE0" w:rsidR="00346F38" w:rsidRDefault="00346F38" w:rsidP="00DA47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6E3382" w14:textId="77777777" w:rsidR="00346F38" w:rsidRDefault="00346F38" w:rsidP="00346F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F98A" w14:textId="77777777" w:rsidR="0012487F" w:rsidRDefault="0012487F" w:rsidP="00346F38">
      <w:r>
        <w:separator/>
      </w:r>
    </w:p>
  </w:footnote>
  <w:footnote w:type="continuationSeparator" w:id="0">
    <w:p w14:paraId="591C3E55" w14:textId="77777777" w:rsidR="0012487F" w:rsidRDefault="0012487F" w:rsidP="0034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D4"/>
    <w:multiLevelType w:val="hybridMultilevel"/>
    <w:tmpl w:val="534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C9C"/>
    <w:multiLevelType w:val="hybridMultilevel"/>
    <w:tmpl w:val="5D3C1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B10E9"/>
    <w:multiLevelType w:val="hybridMultilevel"/>
    <w:tmpl w:val="C534F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779"/>
    <w:multiLevelType w:val="hybridMultilevel"/>
    <w:tmpl w:val="B978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226"/>
    <w:multiLevelType w:val="hybridMultilevel"/>
    <w:tmpl w:val="DB5E3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E53F0">
      <w:numFmt w:val="bullet"/>
      <w:lvlText w:val="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DAF"/>
    <w:multiLevelType w:val="hybridMultilevel"/>
    <w:tmpl w:val="FAF0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3024"/>
    <w:multiLevelType w:val="hybridMultilevel"/>
    <w:tmpl w:val="C4C2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0121"/>
    <w:multiLevelType w:val="hybridMultilevel"/>
    <w:tmpl w:val="B52E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B7599"/>
    <w:multiLevelType w:val="hybridMultilevel"/>
    <w:tmpl w:val="80582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0714"/>
    <w:multiLevelType w:val="hybridMultilevel"/>
    <w:tmpl w:val="794A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C0E79"/>
    <w:multiLevelType w:val="hybridMultilevel"/>
    <w:tmpl w:val="794A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C6B65"/>
    <w:multiLevelType w:val="hybridMultilevel"/>
    <w:tmpl w:val="90126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0C62"/>
    <w:multiLevelType w:val="hybridMultilevel"/>
    <w:tmpl w:val="AEEA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80CC4"/>
    <w:multiLevelType w:val="hybridMultilevel"/>
    <w:tmpl w:val="6AD2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C6F61"/>
    <w:multiLevelType w:val="hybridMultilevel"/>
    <w:tmpl w:val="63D0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E4C67"/>
    <w:multiLevelType w:val="hybridMultilevel"/>
    <w:tmpl w:val="63D09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121F6"/>
    <w:multiLevelType w:val="hybridMultilevel"/>
    <w:tmpl w:val="40AA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C1649"/>
    <w:multiLevelType w:val="hybridMultilevel"/>
    <w:tmpl w:val="5B22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2754E"/>
    <w:multiLevelType w:val="hybridMultilevel"/>
    <w:tmpl w:val="C534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C03"/>
    <w:multiLevelType w:val="hybridMultilevel"/>
    <w:tmpl w:val="4C76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43EE"/>
    <w:multiLevelType w:val="hybridMultilevel"/>
    <w:tmpl w:val="EDB4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57094"/>
    <w:multiLevelType w:val="hybridMultilevel"/>
    <w:tmpl w:val="F9BE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4241"/>
    <w:multiLevelType w:val="hybridMultilevel"/>
    <w:tmpl w:val="A338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1577A"/>
    <w:multiLevelType w:val="hybridMultilevel"/>
    <w:tmpl w:val="7332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5EF7"/>
    <w:multiLevelType w:val="hybridMultilevel"/>
    <w:tmpl w:val="6DA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30672"/>
    <w:multiLevelType w:val="hybridMultilevel"/>
    <w:tmpl w:val="72E4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E67AE"/>
    <w:multiLevelType w:val="hybridMultilevel"/>
    <w:tmpl w:val="06AE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82CB3"/>
    <w:multiLevelType w:val="hybridMultilevel"/>
    <w:tmpl w:val="C102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36748"/>
    <w:multiLevelType w:val="hybridMultilevel"/>
    <w:tmpl w:val="2504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5B40"/>
    <w:multiLevelType w:val="hybridMultilevel"/>
    <w:tmpl w:val="0B92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19869">
    <w:abstractNumId w:val="1"/>
  </w:num>
  <w:num w:numId="2" w16cid:durableId="1635017581">
    <w:abstractNumId w:val="0"/>
  </w:num>
  <w:num w:numId="3" w16cid:durableId="1627469544">
    <w:abstractNumId w:val="18"/>
  </w:num>
  <w:num w:numId="4" w16cid:durableId="2093235545">
    <w:abstractNumId w:val="24"/>
  </w:num>
  <w:num w:numId="5" w16cid:durableId="1871722697">
    <w:abstractNumId w:val="2"/>
  </w:num>
  <w:num w:numId="6" w16cid:durableId="1979411374">
    <w:abstractNumId w:val="8"/>
  </w:num>
  <w:num w:numId="7" w16cid:durableId="1507983572">
    <w:abstractNumId w:val="29"/>
  </w:num>
  <w:num w:numId="8" w16cid:durableId="90665317">
    <w:abstractNumId w:val="20"/>
  </w:num>
  <w:num w:numId="9" w16cid:durableId="904922758">
    <w:abstractNumId w:val="27"/>
  </w:num>
  <w:num w:numId="10" w16cid:durableId="1548104029">
    <w:abstractNumId w:val="26"/>
  </w:num>
  <w:num w:numId="11" w16cid:durableId="2115052148">
    <w:abstractNumId w:val="21"/>
  </w:num>
  <w:num w:numId="12" w16cid:durableId="1212158486">
    <w:abstractNumId w:val="5"/>
  </w:num>
  <w:num w:numId="13" w16cid:durableId="1880897027">
    <w:abstractNumId w:val="6"/>
  </w:num>
  <w:num w:numId="14" w16cid:durableId="766076221">
    <w:abstractNumId w:val="16"/>
  </w:num>
  <w:num w:numId="15" w16cid:durableId="579683574">
    <w:abstractNumId w:val="7"/>
  </w:num>
  <w:num w:numId="16" w16cid:durableId="17658878">
    <w:abstractNumId w:val="23"/>
  </w:num>
  <w:num w:numId="17" w16cid:durableId="348215852">
    <w:abstractNumId w:val="28"/>
  </w:num>
  <w:num w:numId="18" w16cid:durableId="1894854236">
    <w:abstractNumId w:val="14"/>
  </w:num>
  <w:num w:numId="19" w16cid:durableId="558051121">
    <w:abstractNumId w:val="17"/>
  </w:num>
  <w:num w:numId="20" w16cid:durableId="1140458276">
    <w:abstractNumId w:val="15"/>
  </w:num>
  <w:num w:numId="21" w16cid:durableId="983855726">
    <w:abstractNumId w:val="13"/>
  </w:num>
  <w:num w:numId="22" w16cid:durableId="524440585">
    <w:abstractNumId w:val="19"/>
  </w:num>
  <w:num w:numId="23" w16cid:durableId="905604644">
    <w:abstractNumId w:val="25"/>
  </w:num>
  <w:num w:numId="24" w16cid:durableId="1554391497">
    <w:abstractNumId w:val="12"/>
  </w:num>
  <w:num w:numId="25" w16cid:durableId="101075447">
    <w:abstractNumId w:val="22"/>
  </w:num>
  <w:num w:numId="26" w16cid:durableId="1622344527">
    <w:abstractNumId w:val="4"/>
  </w:num>
  <w:num w:numId="27" w16cid:durableId="1665473706">
    <w:abstractNumId w:val="3"/>
  </w:num>
  <w:num w:numId="28" w16cid:durableId="1982273606">
    <w:abstractNumId w:val="10"/>
  </w:num>
  <w:num w:numId="29" w16cid:durableId="1012343901">
    <w:abstractNumId w:val="9"/>
  </w:num>
  <w:num w:numId="30" w16cid:durableId="1875389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1"/>
    <w:rsid w:val="000003B1"/>
    <w:rsid w:val="00007911"/>
    <w:rsid w:val="00051839"/>
    <w:rsid w:val="0006695E"/>
    <w:rsid w:val="00071108"/>
    <w:rsid w:val="000A7F62"/>
    <w:rsid w:val="000B4DCC"/>
    <w:rsid w:val="000D1891"/>
    <w:rsid w:val="000D26C6"/>
    <w:rsid w:val="000F14B1"/>
    <w:rsid w:val="001001F5"/>
    <w:rsid w:val="00103169"/>
    <w:rsid w:val="001224FE"/>
    <w:rsid w:val="0012263F"/>
    <w:rsid w:val="0012487F"/>
    <w:rsid w:val="00124CF3"/>
    <w:rsid w:val="00141F20"/>
    <w:rsid w:val="001524C7"/>
    <w:rsid w:val="00152EB9"/>
    <w:rsid w:val="00156B25"/>
    <w:rsid w:val="00162F63"/>
    <w:rsid w:val="001644E2"/>
    <w:rsid w:val="00170FBC"/>
    <w:rsid w:val="00196376"/>
    <w:rsid w:val="001B79C8"/>
    <w:rsid w:val="001D6CA2"/>
    <w:rsid w:val="001F378E"/>
    <w:rsid w:val="001F4C7B"/>
    <w:rsid w:val="001F72AC"/>
    <w:rsid w:val="00222B9C"/>
    <w:rsid w:val="00236B44"/>
    <w:rsid w:val="00240A94"/>
    <w:rsid w:val="00256045"/>
    <w:rsid w:val="002564FE"/>
    <w:rsid w:val="00271DA4"/>
    <w:rsid w:val="00276BB8"/>
    <w:rsid w:val="00285464"/>
    <w:rsid w:val="002A4E46"/>
    <w:rsid w:val="002A604F"/>
    <w:rsid w:val="002D74E2"/>
    <w:rsid w:val="002E003B"/>
    <w:rsid w:val="002F7A75"/>
    <w:rsid w:val="003059B6"/>
    <w:rsid w:val="0032190E"/>
    <w:rsid w:val="00326C0C"/>
    <w:rsid w:val="00346F38"/>
    <w:rsid w:val="003533A0"/>
    <w:rsid w:val="003533D9"/>
    <w:rsid w:val="00360D10"/>
    <w:rsid w:val="003659AE"/>
    <w:rsid w:val="0036692F"/>
    <w:rsid w:val="00371586"/>
    <w:rsid w:val="00382E80"/>
    <w:rsid w:val="00384AA8"/>
    <w:rsid w:val="00384C9B"/>
    <w:rsid w:val="00396F4F"/>
    <w:rsid w:val="003B1BAB"/>
    <w:rsid w:val="003B36C9"/>
    <w:rsid w:val="003B3C41"/>
    <w:rsid w:val="003D2570"/>
    <w:rsid w:val="003D5C30"/>
    <w:rsid w:val="003E2811"/>
    <w:rsid w:val="003E5FC6"/>
    <w:rsid w:val="003F45AE"/>
    <w:rsid w:val="00403BC8"/>
    <w:rsid w:val="004535A9"/>
    <w:rsid w:val="00466999"/>
    <w:rsid w:val="00475CCE"/>
    <w:rsid w:val="00477E2F"/>
    <w:rsid w:val="004A174A"/>
    <w:rsid w:val="004B31E1"/>
    <w:rsid w:val="004B4614"/>
    <w:rsid w:val="004D0C0A"/>
    <w:rsid w:val="004D1E4B"/>
    <w:rsid w:val="004D6E67"/>
    <w:rsid w:val="004F1176"/>
    <w:rsid w:val="00504222"/>
    <w:rsid w:val="00504926"/>
    <w:rsid w:val="005063B0"/>
    <w:rsid w:val="00521BAD"/>
    <w:rsid w:val="00537D45"/>
    <w:rsid w:val="0057628E"/>
    <w:rsid w:val="0057677C"/>
    <w:rsid w:val="005874CE"/>
    <w:rsid w:val="005954FC"/>
    <w:rsid w:val="005A7B0F"/>
    <w:rsid w:val="005B0A96"/>
    <w:rsid w:val="005B0DB1"/>
    <w:rsid w:val="005B1F0D"/>
    <w:rsid w:val="005E0872"/>
    <w:rsid w:val="005F0391"/>
    <w:rsid w:val="005F565B"/>
    <w:rsid w:val="00625100"/>
    <w:rsid w:val="006302A7"/>
    <w:rsid w:val="00630F2E"/>
    <w:rsid w:val="00640775"/>
    <w:rsid w:val="006434D7"/>
    <w:rsid w:val="0068280E"/>
    <w:rsid w:val="006962F0"/>
    <w:rsid w:val="006A105B"/>
    <w:rsid w:val="006B27D8"/>
    <w:rsid w:val="006B3272"/>
    <w:rsid w:val="006C7F92"/>
    <w:rsid w:val="0072719D"/>
    <w:rsid w:val="00733DF1"/>
    <w:rsid w:val="00742580"/>
    <w:rsid w:val="00742696"/>
    <w:rsid w:val="00742D8F"/>
    <w:rsid w:val="00745B90"/>
    <w:rsid w:val="00754BD3"/>
    <w:rsid w:val="007624DE"/>
    <w:rsid w:val="00770C5E"/>
    <w:rsid w:val="007711B2"/>
    <w:rsid w:val="007A70DC"/>
    <w:rsid w:val="007B11BD"/>
    <w:rsid w:val="007B2DEE"/>
    <w:rsid w:val="007C0968"/>
    <w:rsid w:val="007D10C8"/>
    <w:rsid w:val="007E1DE2"/>
    <w:rsid w:val="007F6DF2"/>
    <w:rsid w:val="00801A7E"/>
    <w:rsid w:val="008032A9"/>
    <w:rsid w:val="00812700"/>
    <w:rsid w:val="00823B7A"/>
    <w:rsid w:val="008411D3"/>
    <w:rsid w:val="00843505"/>
    <w:rsid w:val="008536EA"/>
    <w:rsid w:val="00864480"/>
    <w:rsid w:val="00885BA0"/>
    <w:rsid w:val="00894A28"/>
    <w:rsid w:val="008A30D7"/>
    <w:rsid w:val="008F5A7D"/>
    <w:rsid w:val="008F5B33"/>
    <w:rsid w:val="009002EE"/>
    <w:rsid w:val="00906005"/>
    <w:rsid w:val="00921374"/>
    <w:rsid w:val="00940F3F"/>
    <w:rsid w:val="00960EAC"/>
    <w:rsid w:val="00986A08"/>
    <w:rsid w:val="009879C7"/>
    <w:rsid w:val="009E6311"/>
    <w:rsid w:val="00A07C90"/>
    <w:rsid w:val="00A25D05"/>
    <w:rsid w:val="00A325C4"/>
    <w:rsid w:val="00A35493"/>
    <w:rsid w:val="00A362C0"/>
    <w:rsid w:val="00A37ADC"/>
    <w:rsid w:val="00A503E2"/>
    <w:rsid w:val="00A77F56"/>
    <w:rsid w:val="00A82A7B"/>
    <w:rsid w:val="00A94D17"/>
    <w:rsid w:val="00AA683A"/>
    <w:rsid w:val="00AA70A6"/>
    <w:rsid w:val="00AB0856"/>
    <w:rsid w:val="00AB3146"/>
    <w:rsid w:val="00AC4497"/>
    <w:rsid w:val="00AE107A"/>
    <w:rsid w:val="00AE2C07"/>
    <w:rsid w:val="00AE3458"/>
    <w:rsid w:val="00AF3B7B"/>
    <w:rsid w:val="00AF5F66"/>
    <w:rsid w:val="00B04D2E"/>
    <w:rsid w:val="00B16A6B"/>
    <w:rsid w:val="00B24D5D"/>
    <w:rsid w:val="00B33FA4"/>
    <w:rsid w:val="00B37D29"/>
    <w:rsid w:val="00B42E21"/>
    <w:rsid w:val="00B43B77"/>
    <w:rsid w:val="00B455C3"/>
    <w:rsid w:val="00B54BAB"/>
    <w:rsid w:val="00B55864"/>
    <w:rsid w:val="00B62175"/>
    <w:rsid w:val="00B660B5"/>
    <w:rsid w:val="00B701DA"/>
    <w:rsid w:val="00B774D9"/>
    <w:rsid w:val="00B87CE4"/>
    <w:rsid w:val="00BA7217"/>
    <w:rsid w:val="00BB7474"/>
    <w:rsid w:val="00BE1894"/>
    <w:rsid w:val="00BE3EFA"/>
    <w:rsid w:val="00BF0050"/>
    <w:rsid w:val="00C10C84"/>
    <w:rsid w:val="00C16102"/>
    <w:rsid w:val="00C16E71"/>
    <w:rsid w:val="00C22F4A"/>
    <w:rsid w:val="00C31262"/>
    <w:rsid w:val="00C42062"/>
    <w:rsid w:val="00C76E1F"/>
    <w:rsid w:val="00CA56F2"/>
    <w:rsid w:val="00CB4EE5"/>
    <w:rsid w:val="00CE0603"/>
    <w:rsid w:val="00CF189F"/>
    <w:rsid w:val="00D16EBB"/>
    <w:rsid w:val="00D23AB8"/>
    <w:rsid w:val="00D24DF7"/>
    <w:rsid w:val="00D44536"/>
    <w:rsid w:val="00D521C9"/>
    <w:rsid w:val="00D76C05"/>
    <w:rsid w:val="00D90664"/>
    <w:rsid w:val="00D929C1"/>
    <w:rsid w:val="00D95B66"/>
    <w:rsid w:val="00DA2A4E"/>
    <w:rsid w:val="00DC25C7"/>
    <w:rsid w:val="00DD7E18"/>
    <w:rsid w:val="00DE37E1"/>
    <w:rsid w:val="00E07A96"/>
    <w:rsid w:val="00E07DE3"/>
    <w:rsid w:val="00E149D8"/>
    <w:rsid w:val="00E14C1A"/>
    <w:rsid w:val="00E14FE3"/>
    <w:rsid w:val="00E43198"/>
    <w:rsid w:val="00E46BA5"/>
    <w:rsid w:val="00E50E73"/>
    <w:rsid w:val="00E532A7"/>
    <w:rsid w:val="00E545E5"/>
    <w:rsid w:val="00E65723"/>
    <w:rsid w:val="00E92566"/>
    <w:rsid w:val="00E976CF"/>
    <w:rsid w:val="00EB3CB4"/>
    <w:rsid w:val="00EB5EED"/>
    <w:rsid w:val="00EE5D4B"/>
    <w:rsid w:val="00EF1275"/>
    <w:rsid w:val="00EF13E7"/>
    <w:rsid w:val="00F003F2"/>
    <w:rsid w:val="00F11D16"/>
    <w:rsid w:val="00F234AA"/>
    <w:rsid w:val="00F25BE6"/>
    <w:rsid w:val="00F3006C"/>
    <w:rsid w:val="00F30B4B"/>
    <w:rsid w:val="00F36F49"/>
    <w:rsid w:val="00F521C2"/>
    <w:rsid w:val="00F671F2"/>
    <w:rsid w:val="00F90B2D"/>
    <w:rsid w:val="00FA3FC1"/>
    <w:rsid w:val="00FB3F56"/>
    <w:rsid w:val="00FB4234"/>
    <w:rsid w:val="00FB6726"/>
    <w:rsid w:val="00FD4157"/>
    <w:rsid w:val="00FD4E01"/>
    <w:rsid w:val="00FF5551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4928"/>
  <w15:chartTrackingRefBased/>
  <w15:docId w15:val="{E507836F-974C-4442-BDCD-31CFD99C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3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3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D41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16E71"/>
  </w:style>
  <w:style w:type="character" w:styleId="Emphasis">
    <w:name w:val="Emphasis"/>
    <w:basedOn w:val="DefaultParagraphFont"/>
    <w:uiPriority w:val="20"/>
    <w:qFormat/>
    <w:rsid w:val="00D95B66"/>
    <w:rPr>
      <w:i/>
      <w:iCs/>
    </w:rPr>
  </w:style>
  <w:style w:type="character" w:styleId="Hyperlink">
    <w:name w:val="Hyperlink"/>
    <w:basedOn w:val="DefaultParagraphFont"/>
    <w:uiPriority w:val="99"/>
    <w:unhideWhenUsed/>
    <w:rsid w:val="00D95B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3A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2719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46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F38"/>
  </w:style>
  <w:style w:type="character" w:styleId="PageNumber">
    <w:name w:val="page number"/>
    <w:basedOn w:val="DefaultParagraphFont"/>
    <w:uiPriority w:val="99"/>
    <w:semiHidden/>
    <w:unhideWhenUsed/>
    <w:rsid w:val="0034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tat.org/" TargetMode="External"/><Relationship Id="rId13" Type="http://schemas.openxmlformats.org/officeDocument/2006/relationships/hyperlink" Target="https://drive.google.com/file/d/1BIeP-ixTZfQ8HTPXSIUcUpdk-JlGJpa3/view" TargetMode="External"/><Relationship Id="rId18" Type="http://schemas.openxmlformats.org/officeDocument/2006/relationships/hyperlink" Target="https://doi.org/10.1093/ej/ueae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i8JkeXrDqs" TargetMode="External"/><Relationship Id="rId7" Type="http://schemas.openxmlformats.org/officeDocument/2006/relationships/hyperlink" Target="https://www.youtube.com/watch?v=Ti8JkeXrDqs" TargetMode="External"/><Relationship Id="rId12" Type="http://schemas.openxmlformats.org/officeDocument/2006/relationships/hyperlink" Target="https://doi.org/10.1017/S0022050700078626" TargetMode="External"/><Relationship Id="rId17" Type="http://schemas.openxmlformats.org/officeDocument/2006/relationships/hyperlink" Target="https://doi.org/10.1017/S002205070007862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93/restud/rdz002" TargetMode="External"/><Relationship Id="rId20" Type="http://schemas.openxmlformats.org/officeDocument/2006/relationships/hyperlink" Target="https://doi.org/10.1093/restud/rdae0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restud/rdae09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ej/ueae01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uraic.ru/elib/authors/nefedov/Science/Russia/Mironov/9.htm" TargetMode="External"/><Relationship Id="rId19" Type="http://schemas.openxmlformats.org/officeDocument/2006/relationships/hyperlink" Target="https://rista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ru/column/41789-tainaya-istoriya-rossii" TargetMode="External"/><Relationship Id="rId14" Type="http://schemas.openxmlformats.org/officeDocument/2006/relationships/hyperlink" Target="https://doi.org/10.1093/restud/rdz002" TargetMode="External"/><Relationship Id="rId22" Type="http://schemas.openxmlformats.org/officeDocument/2006/relationships/hyperlink" Target="https://www.forbes.ru/column/41789-tainaya-istoriya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Kushnarev</dc:creator>
  <cp:keywords/>
  <dc:description/>
  <cp:lastModifiedBy>Kirill Kushnarev</cp:lastModifiedBy>
  <cp:revision>6</cp:revision>
  <dcterms:created xsi:type="dcterms:W3CDTF">2025-01-07T14:00:00Z</dcterms:created>
  <dcterms:modified xsi:type="dcterms:W3CDTF">2025-01-07T14:03:00Z</dcterms:modified>
</cp:coreProperties>
</file>