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C968" w14:textId="4C673FC1" w:rsidR="00355B70" w:rsidRDefault="00355B70" w:rsidP="00355B70">
      <w:pPr>
        <w:ind w:left="-284" w:firstLine="568"/>
        <w:jc w:val="center"/>
        <w:rPr>
          <w:b/>
          <w:u w:val="single"/>
          <w:lang w:val="ru-RU"/>
        </w:rPr>
      </w:pPr>
      <w:r w:rsidRPr="00FA0BC0">
        <w:rPr>
          <w:b/>
          <w:u w:val="single"/>
          <w:lang w:val="ru-RU"/>
        </w:rPr>
        <w:t>Общество и политика в России</w:t>
      </w:r>
    </w:p>
    <w:p w14:paraId="1254F503" w14:textId="77777777" w:rsidR="00CA2B80" w:rsidRPr="00FA0BC0" w:rsidRDefault="00CA2B80" w:rsidP="00355B70">
      <w:pPr>
        <w:ind w:left="-284" w:firstLine="568"/>
        <w:jc w:val="center"/>
        <w:rPr>
          <w:b/>
          <w:u w:val="single"/>
          <w:lang w:val="ru-RU"/>
        </w:rPr>
      </w:pPr>
    </w:p>
    <w:p w14:paraId="53F0C47A" w14:textId="77777777" w:rsidR="00FA0BC0" w:rsidRDefault="00FA0BC0" w:rsidP="00355B70">
      <w:pPr>
        <w:ind w:left="-284" w:firstLine="568"/>
        <w:jc w:val="center"/>
        <w:rPr>
          <w:b/>
          <w:lang w:val="ru-RU"/>
        </w:rPr>
      </w:pPr>
    </w:p>
    <w:p w14:paraId="633DC0AC" w14:textId="3AF79F74" w:rsidR="00FA0BC0" w:rsidRDefault="00FA0BC0" w:rsidP="00355B70">
      <w:pPr>
        <w:ind w:left="-284" w:firstLine="568"/>
        <w:jc w:val="center"/>
        <w:rPr>
          <w:b/>
          <w:lang w:val="ru-RU"/>
        </w:rPr>
      </w:pPr>
    </w:p>
    <w:p w14:paraId="62417567" w14:textId="77777777" w:rsidR="00355B70" w:rsidRDefault="00355B70" w:rsidP="00355B70">
      <w:pPr>
        <w:ind w:left="-284" w:firstLine="568"/>
        <w:jc w:val="center"/>
        <w:rPr>
          <w:b/>
          <w:lang w:val="ru-RU"/>
        </w:rPr>
      </w:pPr>
    </w:p>
    <w:p w14:paraId="0441DE0B" w14:textId="0C1496DD" w:rsidR="00355B70" w:rsidRPr="00FA0BC0" w:rsidRDefault="00355B70" w:rsidP="00355B70">
      <w:pPr>
        <w:ind w:left="-284" w:firstLine="568"/>
        <w:jc w:val="center"/>
        <w:rPr>
          <w:bCs/>
          <w:i/>
          <w:iCs/>
          <w:lang w:val="ru-RU"/>
        </w:rPr>
      </w:pPr>
      <w:r w:rsidRPr="00FA0BC0">
        <w:rPr>
          <w:bCs/>
          <w:i/>
          <w:iCs/>
          <w:lang w:val="ru-RU"/>
        </w:rPr>
        <w:t>В</w:t>
      </w:r>
      <w:r w:rsidR="00FA0BC0" w:rsidRPr="00FA0BC0">
        <w:rPr>
          <w:bCs/>
          <w:i/>
          <w:iCs/>
          <w:lang w:val="ru-RU"/>
        </w:rPr>
        <w:t xml:space="preserve">есна </w:t>
      </w:r>
      <w:r w:rsidRPr="00FA0BC0">
        <w:rPr>
          <w:bCs/>
          <w:i/>
          <w:iCs/>
          <w:lang w:val="ru-RU"/>
        </w:rPr>
        <w:t>2024</w:t>
      </w:r>
    </w:p>
    <w:p w14:paraId="6DEFF581" w14:textId="77777777" w:rsidR="00355B70" w:rsidRPr="00CC267E" w:rsidRDefault="00355B70" w:rsidP="00355B70">
      <w:pPr>
        <w:ind w:left="-284" w:firstLine="568"/>
        <w:jc w:val="center"/>
        <w:rPr>
          <w:lang w:val="ru-RU"/>
        </w:rPr>
      </w:pPr>
    </w:p>
    <w:p w14:paraId="228B596E" w14:textId="77777777" w:rsidR="00355B70" w:rsidRDefault="00355B70" w:rsidP="00355B70">
      <w:pPr>
        <w:ind w:left="-284" w:firstLine="568"/>
        <w:jc w:val="both"/>
        <w:rPr>
          <w:lang w:val="ru-RU"/>
        </w:rPr>
      </w:pPr>
    </w:p>
    <w:p w14:paraId="4D9BD86E" w14:textId="7563C193" w:rsidR="00355B70" w:rsidRDefault="00355B70" w:rsidP="00355B70">
      <w:pPr>
        <w:ind w:left="-284" w:firstLine="568"/>
        <w:jc w:val="both"/>
        <w:rPr>
          <w:lang w:val="ru-RU"/>
        </w:rPr>
      </w:pPr>
      <w:r>
        <w:rPr>
          <w:lang w:val="ru-RU"/>
        </w:rPr>
        <w:t xml:space="preserve">В настоящее время российская история проходит через очень сложный, драматичный период.  Общество и политика </w:t>
      </w:r>
      <w:r w:rsidR="00F5492E">
        <w:rPr>
          <w:lang w:val="ru-RU"/>
        </w:rPr>
        <w:t xml:space="preserve">в России </w:t>
      </w:r>
      <w:r>
        <w:rPr>
          <w:lang w:val="ru-RU"/>
        </w:rPr>
        <w:t xml:space="preserve">находятся под давлением все более жестких авторитарных тенденций.  </w:t>
      </w:r>
      <w:r w:rsidR="00FA0BC0">
        <w:rPr>
          <w:lang w:val="ru-RU"/>
        </w:rPr>
        <w:t>Катастрофически изменяется международное положение нашей страны.  В</w:t>
      </w:r>
      <w:r>
        <w:rPr>
          <w:lang w:val="ru-RU"/>
        </w:rPr>
        <w:t xml:space="preserve"> этих условиях мы не можем </w:t>
      </w:r>
      <w:r w:rsidR="00053571">
        <w:rPr>
          <w:lang w:val="ru-RU"/>
        </w:rPr>
        <w:t xml:space="preserve">не </w:t>
      </w:r>
      <w:r>
        <w:rPr>
          <w:lang w:val="ru-RU"/>
        </w:rPr>
        <w:t>задаваться вопросами о природе российско</w:t>
      </w:r>
      <w:r w:rsidR="00053571">
        <w:rPr>
          <w:lang w:val="ru-RU"/>
        </w:rPr>
        <w:t xml:space="preserve">го политического режима, характере его </w:t>
      </w:r>
      <w:r w:rsidR="00F5492E">
        <w:rPr>
          <w:lang w:val="ru-RU"/>
        </w:rPr>
        <w:t>связи</w:t>
      </w:r>
      <w:r w:rsidR="00053571">
        <w:rPr>
          <w:lang w:val="ru-RU"/>
        </w:rPr>
        <w:t xml:space="preserve"> </w:t>
      </w:r>
      <w:r w:rsidR="00F5492E">
        <w:rPr>
          <w:lang w:val="ru-RU"/>
        </w:rPr>
        <w:t>с</w:t>
      </w:r>
      <w:r w:rsidR="00053571">
        <w:rPr>
          <w:lang w:val="ru-RU"/>
        </w:rPr>
        <w:t xml:space="preserve"> российск</w:t>
      </w:r>
      <w:r w:rsidR="00F5492E">
        <w:rPr>
          <w:lang w:val="ru-RU"/>
        </w:rPr>
        <w:t>им</w:t>
      </w:r>
      <w:r w:rsidR="00053571">
        <w:rPr>
          <w:lang w:val="ru-RU"/>
        </w:rPr>
        <w:t xml:space="preserve"> общество</w:t>
      </w:r>
      <w:r w:rsidR="00F5492E">
        <w:rPr>
          <w:lang w:val="ru-RU"/>
        </w:rPr>
        <w:t>м</w:t>
      </w:r>
      <w:r w:rsidR="00053571">
        <w:rPr>
          <w:lang w:val="ru-RU"/>
        </w:rPr>
        <w:t>, возможной общественной и политической траектории в будущем.</w:t>
      </w:r>
      <w:r>
        <w:rPr>
          <w:lang w:val="ru-RU"/>
        </w:rPr>
        <w:t xml:space="preserve">    </w:t>
      </w:r>
    </w:p>
    <w:p w14:paraId="07B79BAE" w14:textId="1C1764F4" w:rsidR="00355B70" w:rsidRDefault="00FA0BC0" w:rsidP="00355B70">
      <w:pPr>
        <w:ind w:left="-284" w:firstLine="568"/>
        <w:jc w:val="both"/>
        <w:rPr>
          <w:lang w:val="ru-RU"/>
        </w:rPr>
      </w:pPr>
      <w:r>
        <w:rPr>
          <w:lang w:val="ru-RU"/>
        </w:rPr>
        <w:t xml:space="preserve">В этом курсе мы будем выстраивать структуру понимания российской политики.  Будем исследовать механизмы ее авторитарной трансформации, способы </w:t>
      </w:r>
      <w:r w:rsidR="00CA2B80">
        <w:rPr>
          <w:lang w:val="ru-RU"/>
        </w:rPr>
        <w:t xml:space="preserve">авторитарного </w:t>
      </w:r>
      <w:r>
        <w:rPr>
          <w:lang w:val="ru-RU"/>
        </w:rPr>
        <w:t>контроля над обществом.  Попытаемся ответить на вопрос</w:t>
      </w:r>
      <w:r w:rsidR="00CA2B80">
        <w:rPr>
          <w:lang w:val="ru-RU"/>
        </w:rPr>
        <w:t xml:space="preserve"> о том, почему провалился демократический проект начала 90-х, и какие трансформации российской политики можно ожидать в будущем.</w:t>
      </w:r>
    </w:p>
    <w:p w14:paraId="29DC2546" w14:textId="45E8268C" w:rsidR="00355B70" w:rsidRPr="00CC267E" w:rsidRDefault="00355B70" w:rsidP="00355B70">
      <w:pPr>
        <w:spacing w:line="276" w:lineRule="auto"/>
        <w:ind w:left="-284" w:firstLine="568"/>
        <w:rPr>
          <w:rFonts w:eastAsia="Arial"/>
          <w:b/>
          <w:lang w:val="ru-RU"/>
        </w:rPr>
      </w:pPr>
      <w:r w:rsidRPr="00CC267E">
        <w:rPr>
          <w:lang w:val="ru-RU"/>
        </w:rPr>
        <w:br/>
      </w:r>
      <w:r w:rsidRPr="008C5BB7">
        <w:rPr>
          <w:rFonts w:eastAsia="Arial"/>
          <w:b/>
          <w:lang w:val="ru-RU"/>
        </w:rPr>
        <w:t xml:space="preserve">        </w:t>
      </w:r>
      <w:r w:rsidRPr="009212EC">
        <w:rPr>
          <w:rFonts w:eastAsia="Arial"/>
          <w:b/>
          <w:lang w:val="ru-RU"/>
        </w:rPr>
        <w:t xml:space="preserve"> </w:t>
      </w:r>
      <w:r w:rsidR="00CA2B80">
        <w:rPr>
          <w:rFonts w:eastAsia="Arial"/>
          <w:b/>
          <w:lang w:val="ru-RU"/>
        </w:rPr>
        <w:t>О</w:t>
      </w:r>
      <w:r w:rsidRPr="00CC267E">
        <w:rPr>
          <w:rFonts w:eastAsia="Arial"/>
          <w:b/>
          <w:lang w:val="ru-RU"/>
        </w:rPr>
        <w:t>рганизация занятий</w:t>
      </w:r>
    </w:p>
    <w:p w14:paraId="7D8EB7B5" w14:textId="77777777" w:rsidR="00355B70" w:rsidRPr="008C5BB7" w:rsidRDefault="00355B70" w:rsidP="00355B70">
      <w:pPr>
        <w:spacing w:line="276" w:lineRule="auto"/>
        <w:ind w:left="-284" w:firstLine="568"/>
        <w:rPr>
          <w:lang w:val="ru-RU"/>
        </w:rPr>
      </w:pPr>
    </w:p>
    <w:p w14:paraId="672A8D51" w14:textId="059FF5A8" w:rsidR="00355B70" w:rsidRDefault="00355B70" w:rsidP="00355B70">
      <w:pPr>
        <w:ind w:left="-284" w:firstLine="568"/>
        <w:jc w:val="both"/>
        <w:rPr>
          <w:lang w:val="ru-RU"/>
        </w:rPr>
      </w:pPr>
      <w:r w:rsidRPr="008C5BB7">
        <w:rPr>
          <w:lang w:val="ru-RU"/>
        </w:rPr>
        <w:t xml:space="preserve">Курс рассчитан на </w:t>
      </w:r>
      <w:r w:rsidR="00CA2B80">
        <w:rPr>
          <w:lang w:val="ru-RU"/>
        </w:rPr>
        <w:t>22</w:t>
      </w:r>
      <w:r w:rsidRPr="008C5BB7">
        <w:rPr>
          <w:lang w:val="ru-RU"/>
        </w:rPr>
        <w:t xml:space="preserve"> академических час</w:t>
      </w:r>
      <w:r w:rsidR="00CA2B80">
        <w:rPr>
          <w:lang w:val="ru-RU"/>
        </w:rPr>
        <w:t>а</w:t>
      </w:r>
      <w:r w:rsidRPr="008C5BB7">
        <w:rPr>
          <w:lang w:val="ru-RU"/>
        </w:rPr>
        <w:t xml:space="preserve"> и носит преимущественно лекционный характер.  Вместе с тем ожидается, что слушатели будут готовы к обсуждению ключевых теоретических и практических вопросов лекций на основе знакомства с предлагаемой литературой.  Следует учитывать</w:t>
      </w:r>
      <w:r w:rsidR="00CA2B80">
        <w:rPr>
          <w:lang w:val="ru-RU"/>
        </w:rPr>
        <w:t>,</w:t>
      </w:r>
      <w:r w:rsidRPr="008C5BB7">
        <w:rPr>
          <w:lang w:val="ru-RU"/>
        </w:rPr>
        <w:t xml:space="preserve"> что, хотя курс и </w:t>
      </w:r>
      <w:r w:rsidR="00CA2B80">
        <w:rPr>
          <w:lang w:val="ru-RU"/>
        </w:rPr>
        <w:t>предлагается</w:t>
      </w:r>
      <w:r w:rsidRPr="008C5BB7">
        <w:rPr>
          <w:lang w:val="ru-RU"/>
        </w:rPr>
        <w:t xml:space="preserve"> на русском языке, </w:t>
      </w:r>
      <w:r w:rsidR="00CA2B80">
        <w:rPr>
          <w:lang w:val="ru-RU"/>
        </w:rPr>
        <w:t>большая</w:t>
      </w:r>
      <w:r w:rsidRPr="008C5BB7">
        <w:rPr>
          <w:lang w:val="ru-RU"/>
        </w:rPr>
        <w:t xml:space="preserve"> часть материалов будут англоязычными. </w:t>
      </w:r>
    </w:p>
    <w:p w14:paraId="4A6DB002" w14:textId="77777777" w:rsidR="00355B70" w:rsidRDefault="00355B70" w:rsidP="00355B70">
      <w:pPr>
        <w:ind w:left="-284" w:firstLine="568"/>
        <w:jc w:val="both"/>
        <w:rPr>
          <w:rFonts w:eastAsia="Arial"/>
          <w:bCs/>
          <w:lang w:val="ru-RU"/>
        </w:rPr>
      </w:pPr>
    </w:p>
    <w:p w14:paraId="6D060F5F" w14:textId="77777777" w:rsidR="00355B70" w:rsidRDefault="00355B70" w:rsidP="00355B70">
      <w:pPr>
        <w:ind w:left="-284" w:firstLine="568"/>
        <w:jc w:val="both"/>
        <w:rPr>
          <w:rFonts w:eastAsia="Arial"/>
          <w:bCs/>
          <w:lang w:val="ru-RU"/>
        </w:rPr>
      </w:pPr>
      <w:r w:rsidRPr="00EC66DC">
        <w:rPr>
          <w:rFonts w:eastAsia="Arial"/>
          <w:bCs/>
          <w:u w:val="single"/>
          <w:lang w:val="ru-RU"/>
        </w:rPr>
        <w:t>Итоговая оценка складывается из следующих элементов</w:t>
      </w:r>
      <w:r>
        <w:rPr>
          <w:rFonts w:eastAsia="Arial"/>
          <w:bCs/>
          <w:lang w:val="ru-RU"/>
        </w:rPr>
        <w:t>:</w:t>
      </w:r>
    </w:p>
    <w:p w14:paraId="1C8896C4" w14:textId="09A1D693" w:rsidR="00355B70" w:rsidRPr="008C5BB7" w:rsidRDefault="00355B70" w:rsidP="00355B70">
      <w:pPr>
        <w:ind w:left="-284" w:firstLine="568"/>
        <w:jc w:val="both"/>
        <w:rPr>
          <w:rFonts w:eastAsia="Arial"/>
          <w:bCs/>
          <w:lang w:val="ru-RU"/>
        </w:rPr>
      </w:pPr>
      <w:r>
        <w:rPr>
          <w:rFonts w:eastAsia="Arial"/>
          <w:bCs/>
          <w:lang w:val="ru-RU"/>
        </w:rPr>
        <w:t xml:space="preserve">Посещение занятие и участие в работе в классе – 50%.  Экзаменационная эссе – 50%.  Письменная работа </w:t>
      </w:r>
      <w:bookmarkStart w:id="0" w:name="_Hlk85665740"/>
      <w:r>
        <w:rPr>
          <w:rFonts w:eastAsia="Arial"/>
          <w:bCs/>
          <w:lang w:val="ru-RU"/>
        </w:rPr>
        <w:t>объемом 800-1000 сло</w:t>
      </w:r>
      <w:bookmarkEnd w:id="0"/>
      <w:r>
        <w:rPr>
          <w:rFonts w:eastAsia="Arial"/>
          <w:bCs/>
          <w:lang w:val="ru-RU"/>
        </w:rPr>
        <w:t xml:space="preserve">в, которая должна быть подготовлена в течение </w:t>
      </w:r>
      <w:r w:rsidR="00CA2B80">
        <w:rPr>
          <w:rFonts w:eastAsia="Arial"/>
          <w:bCs/>
          <w:lang w:val="ru-RU"/>
        </w:rPr>
        <w:t>24 часов</w:t>
      </w:r>
      <w:r>
        <w:rPr>
          <w:rFonts w:eastAsia="Arial"/>
          <w:bCs/>
          <w:lang w:val="ru-RU"/>
        </w:rPr>
        <w:t xml:space="preserve"> в специально оговоренное для всей группы время.  Преподаватель предлагает несколько вопросов, отражающих основные сегменты курса.  Слушатели выбирают один из них и готовят письменную работу, которая отправляется преподавателю по электронной почте.  </w:t>
      </w:r>
    </w:p>
    <w:p w14:paraId="3F0C9C5E" w14:textId="77777777" w:rsidR="00355B70" w:rsidRDefault="00355B70" w:rsidP="00355B70">
      <w:pPr>
        <w:ind w:left="-284" w:firstLine="568"/>
        <w:jc w:val="both"/>
        <w:rPr>
          <w:rFonts w:eastAsia="Arial"/>
          <w:b/>
          <w:lang w:val="ru-RU"/>
        </w:rPr>
      </w:pPr>
    </w:p>
    <w:p w14:paraId="5115BCD4" w14:textId="77777777" w:rsidR="00CA2B80" w:rsidRDefault="00CA2B80" w:rsidP="00355B70">
      <w:pPr>
        <w:ind w:left="-284" w:firstLine="568"/>
        <w:jc w:val="both"/>
        <w:rPr>
          <w:rFonts w:eastAsia="Arial"/>
          <w:b/>
          <w:lang w:val="ru-RU"/>
        </w:rPr>
      </w:pPr>
    </w:p>
    <w:p w14:paraId="61D7A0B5" w14:textId="20B168FF" w:rsidR="00355B70" w:rsidRPr="005B7EC1" w:rsidRDefault="00355B70" w:rsidP="00355B70">
      <w:pPr>
        <w:ind w:left="-284" w:firstLine="568"/>
        <w:jc w:val="both"/>
        <w:rPr>
          <w:rFonts w:eastAsia="Arial"/>
          <w:b/>
          <w:lang w:val="ru-RU"/>
        </w:rPr>
      </w:pPr>
      <w:r w:rsidRPr="005B7EC1">
        <w:rPr>
          <w:rFonts w:eastAsia="Arial"/>
          <w:b/>
          <w:lang w:val="ru-RU"/>
        </w:rPr>
        <w:t>Тематический план курса</w:t>
      </w:r>
    </w:p>
    <w:p w14:paraId="0BF5FF02" w14:textId="77777777" w:rsidR="00C87085" w:rsidRDefault="00C87085"/>
    <w:p w14:paraId="577B9FD9" w14:textId="7A1784DA" w:rsidR="00053571" w:rsidRPr="001C064C" w:rsidRDefault="001C064C" w:rsidP="001C064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u w:val="single"/>
        </w:rPr>
      </w:pPr>
      <w:r w:rsidRPr="001C064C">
        <w:rPr>
          <w:u w:val="single"/>
        </w:rPr>
        <w:t>Политика и общество в СССР</w:t>
      </w:r>
      <w:r w:rsidR="00CA2B80">
        <w:rPr>
          <w:u w:val="single"/>
        </w:rPr>
        <w:t>: историческое наследие коммунизма</w:t>
      </w:r>
      <w:r w:rsidRPr="001C064C">
        <w:rPr>
          <w:u w:val="single"/>
        </w:rPr>
        <w:t>.</w:t>
      </w:r>
    </w:p>
    <w:p w14:paraId="3CB034A1" w14:textId="77777777" w:rsidR="00053571" w:rsidRPr="001F4E69" w:rsidRDefault="00053571" w:rsidP="00053571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Fonts w:ascii="Helvetica" w:hAnsi="Helvetica" w:cs="Helvetica"/>
          <w:lang w:val="en-US"/>
        </w:rPr>
      </w:pPr>
      <w:r>
        <w:rPr>
          <w:rStyle w:val="normaltextrun"/>
          <w:lang w:val="en-US"/>
        </w:rPr>
        <w:t>Dallin A. Causes of the Collapse of the USSR.  </w:t>
      </w:r>
      <w:r>
        <w:rPr>
          <w:rStyle w:val="normaltextrun"/>
          <w:i/>
          <w:iCs/>
          <w:lang w:val="en-US"/>
        </w:rPr>
        <w:t>Post-Soviet Affairs</w:t>
      </w:r>
      <w:r>
        <w:rPr>
          <w:rStyle w:val="normaltextrun"/>
          <w:lang w:val="en-US"/>
        </w:rPr>
        <w:t>, 1992, V.8, №4.</w:t>
      </w:r>
      <w:r w:rsidRPr="001F4E69">
        <w:rPr>
          <w:rStyle w:val="eop"/>
          <w:lang w:val="en-US"/>
        </w:rPr>
        <w:t> </w:t>
      </w:r>
    </w:p>
    <w:p w14:paraId="4EDFD470" w14:textId="77777777" w:rsidR="00053571" w:rsidRPr="001F4E69" w:rsidRDefault="00053571" w:rsidP="00053571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Fonts w:ascii="Helvetica" w:hAnsi="Helvetica" w:cs="Helvetica"/>
          <w:lang w:val="en-US"/>
        </w:rPr>
      </w:pPr>
      <w:r>
        <w:rPr>
          <w:rStyle w:val="normaltextrun"/>
          <w:lang w:val="en-US"/>
        </w:rPr>
        <w:t>Fish S.  </w:t>
      </w:r>
      <w:r>
        <w:rPr>
          <w:rStyle w:val="normaltextrun"/>
          <w:i/>
          <w:iCs/>
          <w:lang w:val="en-US"/>
        </w:rPr>
        <w:t>Democracy from Scratch</w:t>
      </w:r>
      <w:r>
        <w:rPr>
          <w:rStyle w:val="normaltextrun"/>
          <w:lang w:val="en-US"/>
        </w:rPr>
        <w:t>.  Princeton: Princeton University Press, 1997, </w:t>
      </w:r>
      <w:proofErr w:type="spellStart"/>
      <w:r>
        <w:rPr>
          <w:rStyle w:val="spellingerror"/>
          <w:lang w:val="en-US"/>
        </w:rPr>
        <w:t>ch.</w:t>
      </w:r>
      <w:proofErr w:type="spellEnd"/>
      <w:r>
        <w:rPr>
          <w:rStyle w:val="normaltextrun"/>
          <w:lang w:val="en-US"/>
        </w:rPr>
        <w:t> 1.</w:t>
      </w:r>
      <w:r w:rsidRPr="001F4E69">
        <w:rPr>
          <w:rStyle w:val="eop"/>
          <w:lang w:val="en-US"/>
        </w:rPr>
        <w:t> </w:t>
      </w:r>
    </w:p>
    <w:p w14:paraId="7BE59F41" w14:textId="77777777" w:rsidR="00053571" w:rsidRPr="008427A0" w:rsidRDefault="00053571" w:rsidP="00053571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Fonts w:ascii="Helvetica" w:hAnsi="Helvetica" w:cs="Helvetica"/>
          <w:lang w:val="en-US"/>
        </w:rPr>
      </w:pPr>
      <w:r>
        <w:rPr>
          <w:rStyle w:val="normaltextrun"/>
          <w:lang w:val="en-US"/>
        </w:rPr>
        <w:t>Fitzpatrick S</w:t>
      </w:r>
      <w:r>
        <w:rPr>
          <w:rStyle w:val="normaltextrun"/>
          <w:i/>
          <w:iCs/>
          <w:lang w:val="en-US"/>
        </w:rPr>
        <w:t>.</w:t>
      </w:r>
      <w:r>
        <w:rPr>
          <w:rStyle w:val="normaltextrun"/>
          <w:sz w:val="22"/>
          <w:szCs w:val="22"/>
          <w:lang w:val="en-US"/>
        </w:rPr>
        <w:t> </w:t>
      </w:r>
      <w:r>
        <w:rPr>
          <w:rStyle w:val="normaltextrun"/>
          <w:i/>
          <w:iCs/>
          <w:lang w:val="en-US"/>
        </w:rPr>
        <w:t>Everyday Stalinism: Ordinary Life in Extraordinary Times: Soviet Russia in the 1930s</w:t>
      </w:r>
      <w:r>
        <w:rPr>
          <w:rStyle w:val="normaltextrun"/>
          <w:lang w:val="en-US"/>
        </w:rPr>
        <w:t>. Oxford University Press, 2000, chapters 2 and 4.</w:t>
      </w:r>
      <w:r w:rsidRPr="008427A0">
        <w:rPr>
          <w:rStyle w:val="eop"/>
          <w:lang w:val="en-US"/>
        </w:rPr>
        <w:t> </w:t>
      </w:r>
    </w:p>
    <w:p w14:paraId="331B8743" w14:textId="77777777" w:rsidR="00053571" w:rsidRDefault="00053571" w:rsidP="00053571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Style w:val="eop"/>
          <w:lang w:val="en-US"/>
        </w:rPr>
      </w:pPr>
      <w:r w:rsidRPr="008427A0">
        <w:rPr>
          <w:rStyle w:val="eop"/>
          <w:lang w:val="en-US"/>
        </w:rPr>
        <w:t> </w:t>
      </w:r>
    </w:p>
    <w:p w14:paraId="4220D88D" w14:textId="1AB487E7" w:rsidR="00053571" w:rsidRPr="008940C5" w:rsidRDefault="000D67A8" w:rsidP="001C064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  <w:u w:val="single"/>
        </w:rPr>
        <w:t>Траектории</w:t>
      </w:r>
      <w:r w:rsidR="00866256" w:rsidRPr="00866256">
        <w:rPr>
          <w:rStyle w:val="normaltextrun"/>
          <w:u w:val="single"/>
        </w:rPr>
        <w:t xml:space="preserve"> </w:t>
      </w:r>
      <w:r w:rsidR="00866256">
        <w:rPr>
          <w:rStyle w:val="normaltextrun"/>
          <w:u w:val="single"/>
        </w:rPr>
        <w:t>посткоммунистической</w:t>
      </w:r>
      <w:r w:rsidR="00866256" w:rsidRPr="00866256">
        <w:rPr>
          <w:rStyle w:val="normaltextrun"/>
          <w:u w:val="single"/>
        </w:rPr>
        <w:t xml:space="preserve"> трансформации</w:t>
      </w:r>
      <w:r w:rsidR="006605EB">
        <w:rPr>
          <w:rStyle w:val="normaltextrun"/>
          <w:u w:val="single"/>
        </w:rPr>
        <w:t xml:space="preserve"> и </w:t>
      </w:r>
      <w:r w:rsidR="008940C5">
        <w:rPr>
          <w:rStyle w:val="normaltextrun"/>
          <w:u w:val="single"/>
        </w:rPr>
        <w:t>теории гибридных режимов («новый авторитаризм»).</w:t>
      </w:r>
    </w:p>
    <w:p w14:paraId="54866303" w14:textId="77777777" w:rsidR="00053571" w:rsidRPr="001F4E69" w:rsidRDefault="00053571" w:rsidP="00053571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Fonts w:ascii="Helvetica" w:hAnsi="Helvetica" w:cs="Helvetica"/>
          <w:lang w:val="en-US"/>
        </w:rPr>
      </w:pPr>
      <w:r>
        <w:rPr>
          <w:rStyle w:val="normaltextrun"/>
          <w:lang w:val="en-US"/>
        </w:rPr>
        <w:t>Carothers Th.  How Democracy Emerge: The “Sequencing” Fallacy.  </w:t>
      </w:r>
      <w:r>
        <w:rPr>
          <w:rStyle w:val="normaltextrun"/>
          <w:i/>
          <w:iCs/>
          <w:lang w:val="en-US"/>
        </w:rPr>
        <w:t>Journal of Democracy</w:t>
      </w:r>
      <w:r>
        <w:rPr>
          <w:rStyle w:val="normaltextrun"/>
          <w:lang w:val="en-US"/>
        </w:rPr>
        <w:t>. V.18, №1, 2007.</w:t>
      </w:r>
      <w:r w:rsidRPr="001F4E69">
        <w:rPr>
          <w:rStyle w:val="eop"/>
          <w:lang w:val="en-US"/>
        </w:rPr>
        <w:t> </w:t>
      </w:r>
    </w:p>
    <w:p w14:paraId="58750F47" w14:textId="77777777" w:rsidR="00053571" w:rsidRPr="001F4E69" w:rsidRDefault="00053571" w:rsidP="00053571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Fonts w:ascii="Helvetica" w:hAnsi="Helvetica" w:cs="Helvetica"/>
          <w:lang w:val="en-US"/>
        </w:rPr>
      </w:pPr>
      <w:r>
        <w:rPr>
          <w:rStyle w:val="normaltextrun"/>
          <w:lang w:val="en-US"/>
        </w:rPr>
        <w:t>Levitsky S., Way L. 2002. The Rise of Competitive Authoritarianism. </w:t>
      </w:r>
      <w:r>
        <w:rPr>
          <w:rStyle w:val="normaltextrun"/>
          <w:i/>
          <w:iCs/>
          <w:lang w:val="en-US"/>
        </w:rPr>
        <w:t>Journal of Democracy</w:t>
      </w:r>
      <w:r>
        <w:rPr>
          <w:rStyle w:val="normaltextrun"/>
          <w:lang w:val="en-US"/>
        </w:rPr>
        <w:t>, V. 13, №2.</w:t>
      </w:r>
      <w:r w:rsidRPr="001F4E69">
        <w:rPr>
          <w:rStyle w:val="eop"/>
          <w:lang w:val="en-US"/>
        </w:rPr>
        <w:t> </w:t>
      </w:r>
    </w:p>
    <w:p w14:paraId="740403D3" w14:textId="77777777" w:rsidR="001C064C" w:rsidRDefault="00053571" w:rsidP="00053571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Style w:val="normaltextrun"/>
          <w:lang w:val="en-US"/>
        </w:rPr>
      </w:pPr>
      <w:r>
        <w:rPr>
          <w:rStyle w:val="normaltextrun"/>
          <w:lang w:val="en-US"/>
        </w:rPr>
        <w:t>Schedler A.  The Menu of Manipulation. </w:t>
      </w:r>
      <w:r>
        <w:rPr>
          <w:rStyle w:val="normaltextrun"/>
          <w:i/>
          <w:iCs/>
          <w:lang w:val="en-US"/>
        </w:rPr>
        <w:t>Journal of Democracy</w:t>
      </w:r>
      <w:r>
        <w:rPr>
          <w:rStyle w:val="normaltextrun"/>
          <w:lang w:val="en-US"/>
        </w:rPr>
        <w:t>, V. 13, № 2, 2002.  </w:t>
      </w:r>
    </w:p>
    <w:p w14:paraId="5E3CBBA0" w14:textId="77777777" w:rsidR="001C064C" w:rsidRDefault="001C064C" w:rsidP="00053571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Style w:val="normaltextrun"/>
          <w:lang w:val="en-US"/>
        </w:rPr>
      </w:pPr>
    </w:p>
    <w:p w14:paraId="5190EE6D" w14:textId="400EE94B" w:rsidR="00053571" w:rsidRPr="008427A0" w:rsidRDefault="00053571" w:rsidP="00053571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Fonts w:ascii="Helvetica" w:hAnsi="Helvetica" w:cs="Helvetica"/>
          <w:lang w:val="en-US"/>
        </w:rPr>
      </w:pPr>
    </w:p>
    <w:p w14:paraId="4017A0DE" w14:textId="2F5453DC" w:rsidR="00053571" w:rsidRPr="00866256" w:rsidRDefault="000D67A8" w:rsidP="0086625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lang w:val="en-US"/>
        </w:rPr>
      </w:pPr>
      <w:r>
        <w:rPr>
          <w:rStyle w:val="normaltextrun"/>
          <w:u w:val="single"/>
        </w:rPr>
        <w:t>П</w:t>
      </w:r>
      <w:r w:rsidR="00866256" w:rsidRPr="00866256">
        <w:rPr>
          <w:rStyle w:val="normaltextrun"/>
          <w:u w:val="single"/>
        </w:rPr>
        <w:t>олитиче</w:t>
      </w:r>
      <w:r w:rsidR="00FA0BC0">
        <w:rPr>
          <w:rStyle w:val="normaltextrun"/>
          <w:u w:val="single"/>
        </w:rPr>
        <w:t>с</w:t>
      </w:r>
      <w:r w:rsidR="00866256" w:rsidRPr="00866256">
        <w:rPr>
          <w:rStyle w:val="normaltextrun"/>
          <w:u w:val="single"/>
        </w:rPr>
        <w:t>кая культура</w:t>
      </w:r>
      <w:r>
        <w:rPr>
          <w:rStyle w:val="normaltextrun"/>
          <w:u w:val="single"/>
        </w:rPr>
        <w:t xml:space="preserve"> российского общества</w:t>
      </w:r>
      <w:r w:rsidR="00866256" w:rsidRPr="00866256">
        <w:rPr>
          <w:rStyle w:val="normaltextrun"/>
          <w:u w:val="single"/>
        </w:rPr>
        <w:t>.</w:t>
      </w:r>
      <w:r w:rsidR="00053571" w:rsidRPr="00866256">
        <w:rPr>
          <w:rStyle w:val="normaltextrun"/>
          <w:u w:val="single"/>
          <w:lang w:val="en-US"/>
        </w:rPr>
        <w:t xml:space="preserve"> </w:t>
      </w:r>
    </w:p>
    <w:p w14:paraId="5D0FA71C" w14:textId="77777777" w:rsidR="002C235F" w:rsidRPr="004724BA" w:rsidRDefault="002C235F" w:rsidP="002C235F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Style w:val="normaltextrun"/>
          <w:lang w:val="en-US"/>
        </w:rPr>
      </w:pPr>
      <w:r>
        <w:rPr>
          <w:rStyle w:val="normaltextrun"/>
          <w:lang w:val="en-US"/>
        </w:rPr>
        <w:t>Hale H.  The Myth of Mass Public Support for Autocracy: The Public Opinion Foundations of a Hybrid Regime</w:t>
      </w:r>
      <w:r w:rsidRPr="00057F01">
        <w:rPr>
          <w:rStyle w:val="normaltextrun"/>
          <w:lang w:val="en-US"/>
        </w:rPr>
        <w:t xml:space="preserve">, </w:t>
      </w:r>
      <w:r w:rsidRPr="00057F01">
        <w:rPr>
          <w:rStyle w:val="normaltextrun"/>
          <w:i/>
          <w:iCs/>
          <w:lang w:val="en-US"/>
        </w:rPr>
        <w:t>Europe-Asia Studies</w:t>
      </w:r>
      <w:r>
        <w:rPr>
          <w:rStyle w:val="normaltextrun"/>
          <w:lang w:val="en-US"/>
        </w:rPr>
        <w:t>, 2011, V. 63, №. 8.</w:t>
      </w:r>
      <w:r w:rsidRPr="004724BA">
        <w:rPr>
          <w:rStyle w:val="normaltextrun"/>
          <w:lang w:val="en-US"/>
        </w:rPr>
        <w:t> </w:t>
      </w:r>
    </w:p>
    <w:p w14:paraId="06B800B5" w14:textId="77777777" w:rsidR="00053571" w:rsidRPr="00993B16" w:rsidRDefault="00053571" w:rsidP="00053571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Style w:val="normaltextrun"/>
          <w:lang w:val="en-US"/>
        </w:rPr>
      </w:pPr>
      <w:r w:rsidRPr="00993B16">
        <w:rPr>
          <w:rStyle w:val="spellingerror"/>
          <w:lang w:val="en-US"/>
        </w:rPr>
        <w:t>Rosenfeld B</w:t>
      </w:r>
      <w:r w:rsidRPr="005B01DD">
        <w:rPr>
          <w:rStyle w:val="normaltextrun"/>
          <w:lang w:val="en-US"/>
        </w:rPr>
        <w:t xml:space="preserve">. State Dependency and the Limits of </w:t>
      </w:r>
      <w:proofErr w:type="gramStart"/>
      <w:r w:rsidRPr="005B01DD">
        <w:rPr>
          <w:rStyle w:val="normaltextrun"/>
          <w:lang w:val="en-US"/>
        </w:rPr>
        <w:t>Middle Class</w:t>
      </w:r>
      <w:proofErr w:type="gramEnd"/>
      <w:r w:rsidRPr="005B01DD">
        <w:rPr>
          <w:rStyle w:val="normaltextrun"/>
          <w:lang w:val="en-US"/>
        </w:rPr>
        <w:t xml:space="preserve"> Support for Democracy. </w:t>
      </w:r>
      <w:r w:rsidRPr="005B01DD">
        <w:rPr>
          <w:rStyle w:val="normaltextrun"/>
          <w:i/>
          <w:iCs/>
          <w:lang w:val="en-US"/>
        </w:rPr>
        <w:t>Comparative Political Studies</w:t>
      </w:r>
      <w:r w:rsidRPr="005B01DD">
        <w:rPr>
          <w:rStyle w:val="normaltextrun"/>
          <w:lang w:val="en-US"/>
        </w:rPr>
        <w:t>. July 2020. doi:10.1177/0010414020938085</w:t>
      </w:r>
    </w:p>
    <w:p w14:paraId="5BFFD8D9" w14:textId="77777777" w:rsidR="00053571" w:rsidRPr="00993B16" w:rsidRDefault="00053571" w:rsidP="00053571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Style w:val="normaltextrun"/>
          <w:lang w:val="en-US"/>
        </w:rPr>
      </w:pPr>
    </w:p>
    <w:p w14:paraId="012EE669" w14:textId="140578C6" w:rsidR="00053571" w:rsidRPr="00FA0BC0" w:rsidRDefault="00866256" w:rsidP="0086625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u w:val="single"/>
        </w:rPr>
      </w:pPr>
      <w:r w:rsidRPr="00FA0BC0">
        <w:rPr>
          <w:rStyle w:val="spellingerror"/>
          <w:u w:val="single"/>
        </w:rPr>
        <w:t xml:space="preserve">Гражданское общество в России. </w:t>
      </w:r>
    </w:p>
    <w:p w14:paraId="798BEAA3" w14:textId="77777777" w:rsidR="00053571" w:rsidRPr="001F4E69" w:rsidRDefault="00053571" w:rsidP="00053571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Fonts w:ascii="Helvetica" w:hAnsi="Helvetica" w:cs="Helvetica"/>
          <w:lang w:val="en-US"/>
        </w:rPr>
      </w:pPr>
      <w:r>
        <w:rPr>
          <w:rStyle w:val="normaltextrun"/>
          <w:lang w:val="en-US"/>
        </w:rPr>
        <w:t>Henderson S.  Civil Society in Russia: State-Soviet Relations in the Post-Yeltsin Era.  </w:t>
      </w:r>
      <w:r>
        <w:rPr>
          <w:rStyle w:val="normaltextrun"/>
          <w:i/>
          <w:iCs/>
          <w:lang w:val="en-US"/>
        </w:rPr>
        <w:t>Problems of Post-Communism</w:t>
      </w:r>
      <w:r>
        <w:rPr>
          <w:rStyle w:val="normaltextrun"/>
          <w:lang w:val="en-US"/>
        </w:rPr>
        <w:t>, 2011, V. 58, № 3. </w:t>
      </w:r>
      <w:r w:rsidRPr="001F4E69">
        <w:rPr>
          <w:rStyle w:val="eop"/>
          <w:lang w:val="en-US"/>
        </w:rPr>
        <w:t> </w:t>
      </w:r>
    </w:p>
    <w:p w14:paraId="07B55A71" w14:textId="77777777" w:rsidR="00053571" w:rsidRDefault="00053571" w:rsidP="00053571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Style w:val="eop"/>
          <w:lang w:val="en-US"/>
        </w:rPr>
      </w:pPr>
      <w:r>
        <w:rPr>
          <w:rStyle w:val="normaltextrun"/>
          <w:lang w:val="en-US"/>
        </w:rPr>
        <w:t>Howard M.  The Weakness of Civil Society in Post-Communist Europe.  </w:t>
      </w:r>
      <w:r>
        <w:rPr>
          <w:rStyle w:val="normaltextrun"/>
          <w:i/>
          <w:iCs/>
          <w:lang w:val="en-US"/>
        </w:rPr>
        <w:t>Journal of Democracy</w:t>
      </w:r>
      <w:r>
        <w:rPr>
          <w:rStyle w:val="normaltextrun"/>
          <w:lang w:val="en-US"/>
        </w:rPr>
        <w:t>,</w:t>
      </w:r>
      <w:r>
        <w:rPr>
          <w:rStyle w:val="normaltextrun"/>
          <w:i/>
          <w:iCs/>
          <w:lang w:val="en-US"/>
        </w:rPr>
        <w:t> </w:t>
      </w:r>
      <w:r>
        <w:rPr>
          <w:rStyle w:val="normaltextrun"/>
          <w:lang w:val="en-US"/>
        </w:rPr>
        <w:t>V. 13, №1, 2002.</w:t>
      </w:r>
      <w:r w:rsidRPr="001F4E69">
        <w:rPr>
          <w:rStyle w:val="eop"/>
          <w:lang w:val="en-US"/>
        </w:rPr>
        <w:t> </w:t>
      </w:r>
    </w:p>
    <w:p w14:paraId="043CDA09" w14:textId="77777777" w:rsidR="00367E2A" w:rsidRDefault="00367E2A" w:rsidP="00367E2A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Style w:val="normaltextrun"/>
          <w:lang w:val="en-US"/>
        </w:rPr>
      </w:pPr>
      <w:proofErr w:type="spellStart"/>
      <w:r w:rsidRPr="00DE4031">
        <w:rPr>
          <w:rStyle w:val="normaltextrun"/>
          <w:lang w:val="en-US"/>
        </w:rPr>
        <w:t>Roggeband</w:t>
      </w:r>
      <w:proofErr w:type="spellEnd"/>
      <w:r w:rsidRPr="00DE4031">
        <w:rPr>
          <w:rStyle w:val="normaltextrun"/>
          <w:lang w:val="en-US"/>
        </w:rPr>
        <w:t xml:space="preserve"> Conny and Andrea </w:t>
      </w:r>
      <w:proofErr w:type="spellStart"/>
      <w:r w:rsidRPr="00DE4031">
        <w:rPr>
          <w:rStyle w:val="normaltextrun"/>
          <w:lang w:val="en-US"/>
        </w:rPr>
        <w:t>Krizsan</w:t>
      </w:r>
      <w:proofErr w:type="spellEnd"/>
      <w:r w:rsidRPr="00DE4031">
        <w:rPr>
          <w:rStyle w:val="normaltextrun"/>
          <w:lang w:val="en-US"/>
        </w:rPr>
        <w:t xml:space="preserve">.  2021.  The Selective Closure of Civic Space. </w:t>
      </w:r>
      <w:r w:rsidRPr="00DE4031">
        <w:rPr>
          <w:rStyle w:val="normaltextrun"/>
          <w:i/>
          <w:iCs/>
          <w:lang w:val="en-US"/>
        </w:rPr>
        <w:t>Global Policy</w:t>
      </w:r>
      <w:r w:rsidRPr="00DE4031">
        <w:rPr>
          <w:rStyle w:val="normaltextrun"/>
          <w:lang w:val="en-US"/>
        </w:rPr>
        <w:t>, 12:5.</w:t>
      </w:r>
    </w:p>
    <w:p w14:paraId="0E98B433" w14:textId="77777777" w:rsidR="00367E2A" w:rsidRDefault="00367E2A" w:rsidP="00367E2A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Style w:val="normaltextrun"/>
          <w:lang w:val="en-US"/>
        </w:rPr>
      </w:pPr>
    </w:p>
    <w:p w14:paraId="09BB9294" w14:textId="0F4230AA" w:rsidR="00367E2A" w:rsidRPr="002C235F" w:rsidRDefault="00367E2A" w:rsidP="00367E2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u w:val="single"/>
        </w:rPr>
      </w:pPr>
      <w:r>
        <w:rPr>
          <w:rStyle w:val="normaltextrun"/>
          <w:u w:val="single"/>
        </w:rPr>
        <w:t>Институциональная политика</w:t>
      </w:r>
      <w:r w:rsidRPr="000D67A8">
        <w:rPr>
          <w:rStyle w:val="normaltextrun"/>
          <w:u w:val="single"/>
        </w:rPr>
        <w:t xml:space="preserve"> </w:t>
      </w:r>
      <w:r>
        <w:rPr>
          <w:rStyle w:val="normaltextrun"/>
          <w:u w:val="single"/>
          <w:lang w:val="en-US"/>
        </w:rPr>
        <w:t>I</w:t>
      </w:r>
      <w:r w:rsidRPr="000D67A8">
        <w:rPr>
          <w:rStyle w:val="normaltextrun"/>
          <w:u w:val="single"/>
        </w:rPr>
        <w:t>:</w:t>
      </w:r>
      <w:r>
        <w:rPr>
          <w:rStyle w:val="normaltextrun"/>
          <w:u w:val="single"/>
        </w:rPr>
        <w:t xml:space="preserve"> э</w:t>
      </w:r>
      <w:r w:rsidRPr="000D67A8">
        <w:rPr>
          <w:rStyle w:val="normaltextrun"/>
          <w:u w:val="single"/>
        </w:rPr>
        <w:t xml:space="preserve">лекторальная политика. </w:t>
      </w:r>
    </w:p>
    <w:p w14:paraId="7BF2E432" w14:textId="77777777" w:rsidR="00367E2A" w:rsidRDefault="00367E2A" w:rsidP="00367E2A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Style w:val="normaltextrun"/>
          <w:lang w:val="en-US"/>
        </w:rPr>
      </w:pPr>
      <w:r w:rsidRPr="00057F01">
        <w:rPr>
          <w:rStyle w:val="normaltextrun"/>
          <w:lang w:val="en-US"/>
        </w:rPr>
        <w:t xml:space="preserve">Frye Timothy, Reuter Ora and Szakonyi. Hitting Them with Carrots: Voter Intimidation and Vote Buying in Russia. </w:t>
      </w:r>
      <w:r w:rsidRPr="0000676A">
        <w:rPr>
          <w:rStyle w:val="normaltextrun"/>
          <w:i/>
          <w:iCs/>
          <w:lang w:val="en-US"/>
        </w:rPr>
        <w:t>British Journal of Political Science</w:t>
      </w:r>
      <w:r w:rsidRPr="00057F01">
        <w:rPr>
          <w:rStyle w:val="normaltextrun"/>
          <w:lang w:val="en-US"/>
        </w:rPr>
        <w:t>, February 2018.</w:t>
      </w:r>
    </w:p>
    <w:p w14:paraId="3029475A" w14:textId="77777777" w:rsidR="00367E2A" w:rsidRDefault="00367E2A" w:rsidP="00367E2A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Style w:val="normaltextrun"/>
          <w:lang w:val="en-US"/>
        </w:rPr>
      </w:pPr>
      <w:r w:rsidRPr="00057F01">
        <w:rPr>
          <w:rStyle w:val="normaltextrun"/>
          <w:lang w:val="en-US"/>
        </w:rPr>
        <w:t xml:space="preserve">Hale H. Explaining Machine Politics in Russia’s Regions: Economy, Ethnicity, and Legacy. </w:t>
      </w:r>
      <w:r w:rsidRPr="00057F01">
        <w:rPr>
          <w:rStyle w:val="normaltextrun"/>
          <w:i/>
          <w:iCs/>
          <w:lang w:val="en-US"/>
        </w:rPr>
        <w:t>Post-Soviet Affairs</w:t>
      </w:r>
      <w:r w:rsidRPr="00057F01">
        <w:rPr>
          <w:rStyle w:val="normaltextrun"/>
          <w:lang w:val="en-US"/>
        </w:rPr>
        <w:t xml:space="preserve">. 2003, V.19, 3. </w:t>
      </w:r>
    </w:p>
    <w:p w14:paraId="3AA324D5" w14:textId="77777777" w:rsidR="00367E2A" w:rsidRDefault="00367E2A" w:rsidP="00367E2A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Style w:val="normaltextrun"/>
          <w:lang w:val="en-US"/>
        </w:rPr>
      </w:pPr>
      <w:r w:rsidRPr="00367E2A">
        <w:rPr>
          <w:rStyle w:val="normaltextrun"/>
          <w:lang w:val="en-US"/>
        </w:rPr>
        <w:t xml:space="preserve">Jessen Ralph, Richter Hedwig (eds.). </w:t>
      </w:r>
      <w:r w:rsidRPr="00367E2A">
        <w:rPr>
          <w:rStyle w:val="normaltextrun"/>
          <w:i/>
          <w:iCs/>
          <w:lang w:val="en-US"/>
        </w:rPr>
        <w:t>Voting for Hitler and Stalin</w:t>
      </w:r>
      <w:r w:rsidRPr="00367E2A">
        <w:rPr>
          <w:rStyle w:val="normaltextrun"/>
          <w:lang w:val="en-US"/>
        </w:rPr>
        <w:t>. Campus Verlag, 2012</w:t>
      </w:r>
      <w:r>
        <w:rPr>
          <w:rStyle w:val="normaltextrun"/>
          <w:lang w:val="en-US"/>
        </w:rPr>
        <w:t xml:space="preserve"> (pp.173-185)</w:t>
      </w:r>
      <w:r w:rsidRPr="00367E2A">
        <w:rPr>
          <w:rStyle w:val="normaltextrun"/>
          <w:lang w:val="en-US"/>
        </w:rPr>
        <w:t>.</w:t>
      </w:r>
    </w:p>
    <w:p w14:paraId="1FC8D0C1" w14:textId="77777777" w:rsidR="00367E2A" w:rsidRDefault="00367E2A" w:rsidP="00367E2A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Style w:val="normaltextrun"/>
          <w:lang w:val="en-US"/>
        </w:rPr>
      </w:pPr>
      <w:r>
        <w:rPr>
          <w:rStyle w:val="normaltextrun"/>
          <w:lang w:val="en-US"/>
        </w:rPr>
        <w:t>White S.  Elections Russian-Style.  </w:t>
      </w:r>
      <w:r w:rsidRPr="00BB6234">
        <w:rPr>
          <w:rStyle w:val="normaltextrun"/>
          <w:i/>
          <w:iCs/>
          <w:lang w:val="en-US"/>
        </w:rPr>
        <w:t>Europe-Asia Studies</w:t>
      </w:r>
      <w:r w:rsidRPr="00057F01">
        <w:rPr>
          <w:rStyle w:val="normaltextrun"/>
          <w:lang w:val="en-US"/>
        </w:rPr>
        <w:t>,</w:t>
      </w:r>
      <w:r>
        <w:rPr>
          <w:rStyle w:val="normaltextrun"/>
          <w:lang w:val="en-US"/>
        </w:rPr>
        <w:t> 2011, V. 63, No. 4. </w:t>
      </w:r>
      <w:r w:rsidRPr="004724BA">
        <w:rPr>
          <w:rStyle w:val="normaltextrun"/>
          <w:lang w:val="en-US"/>
        </w:rPr>
        <w:t> </w:t>
      </w:r>
    </w:p>
    <w:p w14:paraId="7752013F" w14:textId="77777777" w:rsidR="006605EB" w:rsidRDefault="006605EB" w:rsidP="00053571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Style w:val="eop"/>
          <w:lang w:val="en-US"/>
        </w:rPr>
      </w:pPr>
    </w:p>
    <w:p w14:paraId="047DE203" w14:textId="4B7153D0" w:rsidR="002C235F" w:rsidRPr="000D67A8" w:rsidRDefault="000D67A8" w:rsidP="002C235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  <w:u w:val="single"/>
        </w:rPr>
        <w:t>Институциональная политика</w:t>
      </w:r>
      <w:r w:rsidR="00367E2A" w:rsidRPr="00367E2A">
        <w:rPr>
          <w:rStyle w:val="normaltextrun"/>
          <w:u w:val="single"/>
        </w:rPr>
        <w:t xml:space="preserve"> </w:t>
      </w:r>
      <w:r w:rsidR="00367E2A">
        <w:rPr>
          <w:rStyle w:val="normaltextrun"/>
          <w:u w:val="single"/>
          <w:lang w:val="en-US"/>
        </w:rPr>
        <w:t>II</w:t>
      </w:r>
      <w:r w:rsidRPr="000D67A8">
        <w:rPr>
          <w:rStyle w:val="normaltextrun"/>
          <w:u w:val="single"/>
        </w:rPr>
        <w:t>:</w:t>
      </w:r>
      <w:r>
        <w:rPr>
          <w:rStyle w:val="normaltextrun"/>
          <w:u w:val="single"/>
        </w:rPr>
        <w:t xml:space="preserve"> п</w:t>
      </w:r>
      <w:r w:rsidR="002C235F">
        <w:rPr>
          <w:rStyle w:val="normaltextrun"/>
          <w:u w:val="single"/>
        </w:rPr>
        <w:t>артийная политика.</w:t>
      </w:r>
    </w:p>
    <w:p w14:paraId="15A35B3F" w14:textId="77777777" w:rsidR="00053571" w:rsidRDefault="00053571" w:rsidP="00053571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Style w:val="normaltextrun"/>
          <w:lang w:val="en-US"/>
        </w:rPr>
      </w:pPr>
      <w:r w:rsidRPr="00591B20">
        <w:rPr>
          <w:rStyle w:val="normaltextrun"/>
        </w:rPr>
        <w:t xml:space="preserve">Голосов Г.В., Григорьев В.С. Национализация партийной системы: российская специфика. </w:t>
      </w:r>
      <w:r w:rsidRPr="00591B20">
        <w:rPr>
          <w:rStyle w:val="normaltextrun"/>
          <w:i/>
          <w:iCs/>
        </w:rPr>
        <w:t>Политическая</w:t>
      </w:r>
      <w:r w:rsidRPr="005B01DD">
        <w:rPr>
          <w:rStyle w:val="normaltextrun"/>
          <w:i/>
          <w:iCs/>
          <w:lang w:val="en-US"/>
        </w:rPr>
        <w:t xml:space="preserve"> </w:t>
      </w:r>
      <w:r w:rsidRPr="00591B20">
        <w:rPr>
          <w:rStyle w:val="normaltextrun"/>
          <w:i/>
          <w:iCs/>
        </w:rPr>
        <w:t>наука</w:t>
      </w:r>
      <w:r w:rsidRPr="005B01DD">
        <w:rPr>
          <w:rStyle w:val="normaltextrun"/>
          <w:lang w:val="en-US"/>
        </w:rPr>
        <w:t xml:space="preserve">. 2015, </w:t>
      </w:r>
      <w:r w:rsidRPr="00591B20">
        <w:rPr>
          <w:rStyle w:val="normaltextrun"/>
          <w:lang w:val="en-US"/>
        </w:rPr>
        <w:t>№ 1.</w:t>
      </w:r>
    </w:p>
    <w:p w14:paraId="6F583166" w14:textId="28FAF250" w:rsidR="00053571" w:rsidRPr="00E0373C" w:rsidRDefault="00053571" w:rsidP="00053571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Style w:val="normaltextrun"/>
          <w:lang w:val="en-US"/>
        </w:rPr>
      </w:pPr>
      <w:r>
        <w:rPr>
          <w:rStyle w:val="normaltextrun"/>
          <w:lang w:val="en-US"/>
        </w:rPr>
        <w:t>McFaul M.  Explaining Party Formation and </w:t>
      </w:r>
      <w:proofErr w:type="spellStart"/>
      <w:r>
        <w:rPr>
          <w:rStyle w:val="spellingerror"/>
          <w:lang w:val="en-US"/>
        </w:rPr>
        <w:t>Nonformation</w:t>
      </w:r>
      <w:proofErr w:type="spellEnd"/>
      <w:r>
        <w:rPr>
          <w:rStyle w:val="normaltextrun"/>
          <w:lang w:val="en-US"/>
        </w:rPr>
        <w:t> in Russia.  </w:t>
      </w:r>
      <w:r>
        <w:rPr>
          <w:rStyle w:val="normaltextrun"/>
          <w:i/>
          <w:iCs/>
          <w:lang w:val="en-US"/>
        </w:rPr>
        <w:t>Comparative Political Studies</w:t>
      </w:r>
      <w:r>
        <w:rPr>
          <w:rStyle w:val="normaltextrun"/>
          <w:lang w:val="en-US"/>
        </w:rPr>
        <w:t>, 2001, V. 34, № 1.</w:t>
      </w:r>
      <w:r w:rsidRPr="001F4E69">
        <w:rPr>
          <w:rStyle w:val="eop"/>
          <w:lang w:val="en-US"/>
        </w:rPr>
        <w:t> </w:t>
      </w:r>
    </w:p>
    <w:p w14:paraId="3DF51B47" w14:textId="77777777" w:rsidR="00053571" w:rsidRPr="004724BA" w:rsidRDefault="00053571" w:rsidP="00053571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Fonts w:ascii="Helvetica" w:hAnsi="Helvetica" w:cs="Helvetica"/>
          <w:lang w:val="en-US"/>
        </w:rPr>
      </w:pPr>
      <w:r>
        <w:rPr>
          <w:rStyle w:val="normaltextrun"/>
          <w:lang w:val="en-US"/>
        </w:rPr>
        <w:t>White D.  Dominant Party Systems: A Framework for Conceptualizing Opposition Strategies in Russia.  </w:t>
      </w:r>
      <w:r>
        <w:rPr>
          <w:rStyle w:val="normaltextrun"/>
          <w:i/>
          <w:iCs/>
          <w:lang w:val="en-US"/>
        </w:rPr>
        <w:t>Democratization</w:t>
      </w:r>
      <w:r>
        <w:rPr>
          <w:rStyle w:val="normaltextrun"/>
          <w:lang w:val="en-US"/>
        </w:rPr>
        <w:t>, 2011, V. 18, </w:t>
      </w:r>
      <w:r w:rsidRPr="004724BA">
        <w:rPr>
          <w:rStyle w:val="normaltextrun"/>
          <w:lang w:val="en-US"/>
        </w:rPr>
        <w:t>№ 3</w:t>
      </w:r>
      <w:r>
        <w:rPr>
          <w:rStyle w:val="normaltextrun"/>
          <w:lang w:val="en-US"/>
        </w:rPr>
        <w:t>. </w:t>
      </w:r>
      <w:r w:rsidRPr="004724BA">
        <w:rPr>
          <w:rStyle w:val="eop"/>
          <w:lang w:val="en-US"/>
        </w:rPr>
        <w:t> </w:t>
      </w:r>
    </w:p>
    <w:p w14:paraId="7F245924" w14:textId="77777777" w:rsidR="00053571" w:rsidRPr="004724BA" w:rsidRDefault="00053571" w:rsidP="00053571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Fonts w:ascii="Helvetica" w:hAnsi="Helvetica" w:cs="Helvetica"/>
          <w:lang w:val="en-US"/>
        </w:rPr>
      </w:pPr>
      <w:r w:rsidRPr="004724BA">
        <w:rPr>
          <w:rStyle w:val="eop"/>
          <w:lang w:val="en-US"/>
        </w:rPr>
        <w:t> </w:t>
      </w:r>
    </w:p>
    <w:p w14:paraId="5640002B" w14:textId="55A93132" w:rsidR="00053571" w:rsidRPr="004724BA" w:rsidRDefault="00053571" w:rsidP="00053571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Style w:val="normaltextrun"/>
          <w:lang w:val="en-US"/>
        </w:rPr>
      </w:pPr>
    </w:p>
    <w:p w14:paraId="705354F9" w14:textId="5946D22E" w:rsidR="00053571" w:rsidRPr="006605EB" w:rsidRDefault="002C235F" w:rsidP="002C235F">
      <w:pPr>
        <w:pStyle w:val="paragraph"/>
        <w:numPr>
          <w:ilvl w:val="0"/>
          <w:numId w:val="1"/>
        </w:numPr>
        <w:spacing w:before="0" w:beforeAutospacing="0" w:after="0" w:afterAutospacing="0"/>
        <w:ind w:right="-150"/>
        <w:jc w:val="both"/>
        <w:textAlignment w:val="baseline"/>
      </w:pPr>
      <w:r>
        <w:rPr>
          <w:rStyle w:val="spellingerror"/>
          <w:u w:val="single"/>
        </w:rPr>
        <w:t>Президентский</w:t>
      </w:r>
      <w:r w:rsidRPr="006605EB">
        <w:rPr>
          <w:rStyle w:val="spellingerror"/>
          <w:u w:val="single"/>
        </w:rPr>
        <w:t xml:space="preserve"> </w:t>
      </w:r>
      <w:r>
        <w:rPr>
          <w:rStyle w:val="spellingerror"/>
          <w:u w:val="single"/>
        </w:rPr>
        <w:t>режим</w:t>
      </w:r>
      <w:r w:rsidRPr="006605EB">
        <w:rPr>
          <w:rStyle w:val="spellingerror"/>
          <w:u w:val="single"/>
        </w:rPr>
        <w:t xml:space="preserve"> </w:t>
      </w:r>
      <w:r>
        <w:rPr>
          <w:rStyle w:val="spellingerror"/>
          <w:u w:val="single"/>
        </w:rPr>
        <w:t>в</w:t>
      </w:r>
      <w:r w:rsidRPr="006605EB">
        <w:rPr>
          <w:rStyle w:val="spellingerror"/>
          <w:u w:val="single"/>
        </w:rPr>
        <w:t xml:space="preserve"> </w:t>
      </w:r>
      <w:r>
        <w:rPr>
          <w:rStyle w:val="spellingerror"/>
          <w:u w:val="single"/>
        </w:rPr>
        <w:t>России</w:t>
      </w:r>
      <w:r w:rsidR="006605EB">
        <w:rPr>
          <w:rStyle w:val="spellingerror"/>
          <w:u w:val="single"/>
        </w:rPr>
        <w:t>: авторитарный персонализм</w:t>
      </w:r>
      <w:r w:rsidRPr="006605EB">
        <w:rPr>
          <w:rStyle w:val="spellingerror"/>
          <w:u w:val="single"/>
        </w:rPr>
        <w:t xml:space="preserve">. </w:t>
      </w:r>
    </w:p>
    <w:p w14:paraId="47EFCF1D" w14:textId="77777777" w:rsidR="00053571" w:rsidRPr="001F4E69" w:rsidRDefault="00053571" w:rsidP="00053571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Fonts w:ascii="Helvetica" w:hAnsi="Helvetica" w:cs="Helvetica"/>
          <w:lang w:val="en-US"/>
        </w:rPr>
      </w:pPr>
      <w:proofErr w:type="spellStart"/>
      <w:r>
        <w:rPr>
          <w:rStyle w:val="spellingerror"/>
          <w:lang w:val="en-US"/>
        </w:rPr>
        <w:t>Dawisha</w:t>
      </w:r>
      <w:proofErr w:type="spellEnd"/>
      <w:r>
        <w:rPr>
          <w:rStyle w:val="normaltextrun"/>
          <w:lang w:val="en-US"/>
        </w:rPr>
        <w:t xml:space="preserve"> K.  Is Russia’s Foreign Policy That of </w:t>
      </w:r>
      <w:proofErr w:type="spellStart"/>
      <w:r>
        <w:rPr>
          <w:rStyle w:val="normaltextrun"/>
          <w:lang w:val="en-US"/>
        </w:rPr>
        <w:t>Corporaist-</w:t>
      </w:r>
      <w:r>
        <w:rPr>
          <w:rStyle w:val="spellingerror"/>
          <w:lang w:val="en-US"/>
        </w:rPr>
        <w:t>Cleptocratic</w:t>
      </w:r>
      <w:proofErr w:type="spellEnd"/>
      <w:r>
        <w:rPr>
          <w:rStyle w:val="normaltextrun"/>
          <w:lang w:val="en-US"/>
        </w:rPr>
        <w:t> Regime? </w:t>
      </w:r>
      <w:r>
        <w:rPr>
          <w:rStyle w:val="normaltextrun"/>
          <w:i/>
          <w:iCs/>
          <w:lang w:val="en-US"/>
        </w:rPr>
        <w:t>Post-Soviet Affairs</w:t>
      </w:r>
      <w:r>
        <w:rPr>
          <w:rStyle w:val="normaltextrun"/>
          <w:lang w:val="en-US"/>
        </w:rPr>
        <w:t>, 2011, V. 27, № 4.  </w:t>
      </w:r>
      <w:r w:rsidRPr="001F4E69">
        <w:rPr>
          <w:rStyle w:val="eop"/>
          <w:lang w:val="en-US"/>
        </w:rPr>
        <w:t> </w:t>
      </w:r>
    </w:p>
    <w:p w14:paraId="55E972B6" w14:textId="77777777" w:rsidR="00053571" w:rsidRPr="001F4E69" w:rsidRDefault="00053571" w:rsidP="00053571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Fonts w:ascii="Helvetica" w:hAnsi="Helvetica" w:cs="Helvetica"/>
          <w:lang w:val="en-US"/>
        </w:rPr>
      </w:pPr>
      <w:r>
        <w:rPr>
          <w:rStyle w:val="normaltextrun"/>
          <w:lang w:val="en-US"/>
        </w:rPr>
        <w:t>Frye T. A Politics of Institutional Choice: Post-Communist Presidencies. </w:t>
      </w:r>
      <w:r>
        <w:rPr>
          <w:rStyle w:val="normaltextrun"/>
          <w:i/>
          <w:iCs/>
          <w:lang w:val="en-US"/>
        </w:rPr>
        <w:t>Comparative Political Studies</w:t>
      </w:r>
      <w:r>
        <w:rPr>
          <w:rStyle w:val="normaltextrun"/>
          <w:lang w:val="en-US"/>
        </w:rPr>
        <w:t>, 1997, V. 30, № 5.</w:t>
      </w:r>
      <w:r w:rsidRPr="001F4E69">
        <w:rPr>
          <w:rStyle w:val="eop"/>
          <w:lang w:val="en-US"/>
        </w:rPr>
        <w:t> </w:t>
      </w:r>
    </w:p>
    <w:p w14:paraId="77E28E86" w14:textId="77777777" w:rsidR="00053571" w:rsidRPr="001F4E69" w:rsidRDefault="00053571" w:rsidP="00053571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Fonts w:ascii="Helvetica" w:hAnsi="Helvetica" w:cs="Helvetica"/>
          <w:lang w:val="en-US"/>
        </w:rPr>
      </w:pPr>
      <w:r>
        <w:rPr>
          <w:rStyle w:val="normaltextrun"/>
          <w:lang w:val="en-US"/>
        </w:rPr>
        <w:t>Linz J. The Perils of Presidentialism, </w:t>
      </w:r>
      <w:r>
        <w:rPr>
          <w:rStyle w:val="normaltextrun"/>
          <w:i/>
          <w:iCs/>
          <w:lang w:val="en-US"/>
        </w:rPr>
        <w:t>Journal of Democracy</w:t>
      </w:r>
      <w:r>
        <w:rPr>
          <w:rStyle w:val="normaltextrun"/>
          <w:lang w:val="en-US"/>
        </w:rPr>
        <w:t>, V. 1, №1, 1990.</w:t>
      </w:r>
      <w:r w:rsidRPr="001F4E69">
        <w:rPr>
          <w:rStyle w:val="eop"/>
          <w:lang w:val="en-US"/>
        </w:rPr>
        <w:t> </w:t>
      </w:r>
    </w:p>
    <w:p w14:paraId="59823E1E" w14:textId="77777777" w:rsidR="00053571" w:rsidRPr="008427A0" w:rsidRDefault="00053571" w:rsidP="00053571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Fonts w:ascii="Helvetica" w:hAnsi="Helvetica" w:cs="Helvetica"/>
          <w:lang w:val="en-US"/>
        </w:rPr>
      </w:pPr>
      <w:r w:rsidRPr="008427A0">
        <w:rPr>
          <w:rStyle w:val="eop"/>
          <w:lang w:val="en-US"/>
        </w:rPr>
        <w:t> </w:t>
      </w:r>
    </w:p>
    <w:p w14:paraId="5A6CDC34" w14:textId="58466E76" w:rsidR="00723CB9" w:rsidRPr="00723CB9" w:rsidRDefault="00723CB9" w:rsidP="00723CB9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spellingerror"/>
          <w:u w:val="single"/>
        </w:rPr>
      </w:pPr>
      <w:r w:rsidRPr="00723CB9">
        <w:rPr>
          <w:rStyle w:val="spellingerror"/>
          <w:u w:val="single"/>
        </w:rPr>
        <w:t>Российский парламентаризм.</w:t>
      </w:r>
    </w:p>
    <w:p w14:paraId="34358EF2" w14:textId="77777777" w:rsidR="00723CB9" w:rsidRPr="001F4E69" w:rsidRDefault="00723CB9" w:rsidP="00723CB9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Fonts w:ascii="Helvetica" w:hAnsi="Helvetica" w:cs="Helvetica"/>
          <w:lang w:val="en-US"/>
        </w:rPr>
      </w:pPr>
      <w:r>
        <w:rPr>
          <w:rStyle w:val="normaltextrun"/>
          <w:lang w:val="en-US"/>
        </w:rPr>
        <w:t>Linz J.  The Virtues of Parliamentarism.  </w:t>
      </w:r>
      <w:r>
        <w:rPr>
          <w:rStyle w:val="normaltextrun"/>
          <w:i/>
          <w:iCs/>
          <w:lang w:val="en-US"/>
        </w:rPr>
        <w:t>Journal of Democracy</w:t>
      </w:r>
      <w:r>
        <w:rPr>
          <w:rStyle w:val="normaltextrun"/>
          <w:lang w:val="en-US"/>
        </w:rPr>
        <w:t>, V. 1, №4, 1990.</w:t>
      </w:r>
      <w:r w:rsidRPr="001F4E69">
        <w:rPr>
          <w:rStyle w:val="eop"/>
          <w:lang w:val="en-US"/>
        </w:rPr>
        <w:t> </w:t>
      </w:r>
    </w:p>
    <w:p w14:paraId="05B9A05A" w14:textId="77777777" w:rsidR="00723CB9" w:rsidRPr="001F4E69" w:rsidRDefault="00723CB9" w:rsidP="00723CB9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Fonts w:ascii="Helvetica" w:hAnsi="Helvetica" w:cs="Helvetica"/>
          <w:lang w:val="en-US"/>
        </w:rPr>
      </w:pPr>
      <w:r>
        <w:rPr>
          <w:rStyle w:val="normaltextrun"/>
          <w:lang w:val="en-US"/>
        </w:rPr>
        <w:t>Remington T. The Evolution of Executive-Legislative Relations in Russia. </w:t>
      </w:r>
      <w:r>
        <w:rPr>
          <w:rStyle w:val="normaltextrun"/>
          <w:i/>
          <w:iCs/>
          <w:lang w:val="en-US"/>
        </w:rPr>
        <w:t>Slavic Review,</w:t>
      </w:r>
      <w:r>
        <w:rPr>
          <w:rStyle w:val="normaltextrun"/>
          <w:lang w:val="en-US"/>
        </w:rPr>
        <w:t> 2000, V.59, №3.</w:t>
      </w:r>
      <w:r w:rsidRPr="001F4E69">
        <w:rPr>
          <w:rStyle w:val="eop"/>
          <w:lang w:val="en-US"/>
        </w:rPr>
        <w:t> </w:t>
      </w:r>
    </w:p>
    <w:p w14:paraId="3D494648" w14:textId="77777777" w:rsidR="00723CB9" w:rsidRPr="008427A0" w:rsidRDefault="00723CB9" w:rsidP="00723CB9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Fonts w:ascii="Helvetica" w:hAnsi="Helvetica" w:cs="Helvetica"/>
          <w:lang w:val="en-US"/>
        </w:rPr>
      </w:pPr>
      <w:r>
        <w:rPr>
          <w:rStyle w:val="normaltextrun"/>
          <w:lang w:val="en-US"/>
        </w:rPr>
        <w:t>Remington Th.  Patronage and the Party of Power: President–Parliament Relations Under Vladimir Putin.  </w:t>
      </w:r>
      <w:r>
        <w:rPr>
          <w:rStyle w:val="normaltextrun"/>
          <w:i/>
          <w:iCs/>
          <w:lang w:val="en-US"/>
        </w:rPr>
        <w:t>Europe-Asia Studies</w:t>
      </w:r>
      <w:r>
        <w:rPr>
          <w:rStyle w:val="normaltextrun"/>
          <w:lang w:val="en-US"/>
        </w:rPr>
        <w:t>, 2008, V. 60, </w:t>
      </w:r>
      <w:r w:rsidRPr="008427A0">
        <w:rPr>
          <w:rStyle w:val="normaltextrun"/>
          <w:lang w:val="en-US"/>
        </w:rPr>
        <w:t>№</w:t>
      </w:r>
      <w:r>
        <w:rPr>
          <w:rStyle w:val="normaltextrun"/>
          <w:lang w:val="en-US"/>
        </w:rPr>
        <w:t> 6</w:t>
      </w:r>
      <w:r w:rsidRPr="008427A0">
        <w:rPr>
          <w:rStyle w:val="normaltextrun"/>
          <w:lang w:val="en-US"/>
        </w:rPr>
        <w:t>.</w:t>
      </w:r>
      <w:r>
        <w:rPr>
          <w:rStyle w:val="normaltextrun"/>
          <w:lang w:val="en-US"/>
        </w:rPr>
        <w:t> </w:t>
      </w:r>
      <w:r w:rsidRPr="008427A0">
        <w:rPr>
          <w:rStyle w:val="eop"/>
          <w:lang w:val="en-US"/>
        </w:rPr>
        <w:t> </w:t>
      </w:r>
    </w:p>
    <w:p w14:paraId="6ADAFBE8" w14:textId="77777777" w:rsidR="00723CB9" w:rsidRDefault="00723CB9" w:rsidP="0005357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spellingerror"/>
          <w:b/>
          <w:bCs/>
          <w:i/>
          <w:iCs/>
          <w:u w:val="single"/>
          <w:lang w:val="en-US"/>
        </w:rPr>
      </w:pPr>
    </w:p>
    <w:p w14:paraId="7495DA50" w14:textId="28B5005F" w:rsidR="00053571" w:rsidRPr="00723CB9" w:rsidRDefault="00723CB9" w:rsidP="00723CB9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723CB9">
        <w:rPr>
          <w:rStyle w:val="spellingerror"/>
          <w:u w:val="single"/>
        </w:rPr>
        <w:t>Поли</w:t>
      </w:r>
      <w:r>
        <w:rPr>
          <w:rStyle w:val="spellingerror"/>
          <w:u w:val="single"/>
        </w:rPr>
        <w:t>т</w:t>
      </w:r>
      <w:r w:rsidRPr="00723CB9">
        <w:rPr>
          <w:rStyle w:val="spellingerror"/>
          <w:u w:val="single"/>
        </w:rPr>
        <w:t>экономия российского авторитаризма</w:t>
      </w:r>
      <w:r>
        <w:rPr>
          <w:rStyle w:val="spellingerror"/>
          <w:b/>
          <w:bCs/>
          <w:i/>
          <w:iCs/>
          <w:u w:val="single"/>
        </w:rPr>
        <w:t xml:space="preserve">.  </w:t>
      </w:r>
    </w:p>
    <w:p w14:paraId="33E531F7" w14:textId="77777777" w:rsidR="00053571" w:rsidRPr="001F4E69" w:rsidRDefault="00053571" w:rsidP="00053571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Fonts w:ascii="Helvetica" w:hAnsi="Helvetica" w:cs="Helvetica"/>
          <w:lang w:val="en-US"/>
        </w:rPr>
      </w:pPr>
      <w:r>
        <w:rPr>
          <w:rStyle w:val="normaltextrun"/>
          <w:lang w:val="en-US"/>
        </w:rPr>
        <w:t>Bunce V.  The Political Economy of </w:t>
      </w:r>
      <w:proofErr w:type="spellStart"/>
      <w:r>
        <w:rPr>
          <w:rStyle w:val="spellingerror"/>
          <w:lang w:val="en-US"/>
        </w:rPr>
        <w:t>Postsocialism</w:t>
      </w:r>
      <w:proofErr w:type="spellEnd"/>
      <w:r>
        <w:rPr>
          <w:rStyle w:val="normaltextrun"/>
          <w:lang w:val="en-US"/>
        </w:rPr>
        <w:t>.  </w:t>
      </w:r>
      <w:r>
        <w:rPr>
          <w:rStyle w:val="normaltextrun"/>
          <w:i/>
          <w:iCs/>
          <w:lang w:val="en-US"/>
        </w:rPr>
        <w:t>Slavic Review</w:t>
      </w:r>
      <w:r>
        <w:rPr>
          <w:rStyle w:val="normaltextrun"/>
          <w:lang w:val="en-US"/>
        </w:rPr>
        <w:t>, 1999, V. 58, №4.</w:t>
      </w:r>
      <w:r w:rsidRPr="001F4E69">
        <w:rPr>
          <w:rStyle w:val="eop"/>
          <w:lang w:val="en-US"/>
        </w:rPr>
        <w:t> </w:t>
      </w:r>
    </w:p>
    <w:p w14:paraId="7ABA90CA" w14:textId="77777777" w:rsidR="00053571" w:rsidRPr="001F4E69" w:rsidRDefault="00053571" w:rsidP="00053571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Fonts w:ascii="Helvetica" w:hAnsi="Helvetica" w:cs="Helvetica"/>
          <w:lang w:val="en-US"/>
        </w:rPr>
      </w:pPr>
      <w:r>
        <w:rPr>
          <w:rStyle w:val="normaltextrun"/>
          <w:lang w:val="en-US"/>
        </w:rPr>
        <w:t>Hellman J.  Winners Take All.  </w:t>
      </w:r>
      <w:r>
        <w:rPr>
          <w:rStyle w:val="normaltextrun"/>
          <w:i/>
          <w:iCs/>
          <w:lang w:val="en-US"/>
        </w:rPr>
        <w:t>World Politics</w:t>
      </w:r>
      <w:r>
        <w:rPr>
          <w:rStyle w:val="normaltextrun"/>
          <w:lang w:val="en-US"/>
        </w:rPr>
        <w:t>, 1998, V.50, №2.</w:t>
      </w:r>
      <w:r w:rsidRPr="001F4E69">
        <w:rPr>
          <w:rStyle w:val="eop"/>
          <w:lang w:val="en-US"/>
        </w:rPr>
        <w:t> </w:t>
      </w:r>
    </w:p>
    <w:p w14:paraId="6251A132" w14:textId="77777777" w:rsidR="00053571" w:rsidRPr="001F4E69" w:rsidRDefault="00053571" w:rsidP="00053571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Fonts w:ascii="Helvetica" w:hAnsi="Helvetica" w:cs="Helvetica"/>
          <w:lang w:val="en-US"/>
        </w:rPr>
      </w:pPr>
      <w:r>
        <w:rPr>
          <w:rStyle w:val="normaltextrun"/>
          <w:lang w:val="en-US"/>
        </w:rPr>
        <w:t>McFaul M., Stoner-Weiss K. The Myth of the Authoritarian Model. </w:t>
      </w:r>
      <w:r>
        <w:rPr>
          <w:rStyle w:val="normaltextrun"/>
          <w:i/>
          <w:iCs/>
          <w:lang w:val="en-US"/>
        </w:rPr>
        <w:t>Foreign Affairs</w:t>
      </w:r>
      <w:r>
        <w:rPr>
          <w:rStyle w:val="normaltextrun"/>
          <w:lang w:val="en-US"/>
        </w:rPr>
        <w:t>, 2008, V.87, №1.</w:t>
      </w:r>
      <w:r w:rsidRPr="001F4E69">
        <w:rPr>
          <w:rStyle w:val="eop"/>
          <w:lang w:val="en-US"/>
        </w:rPr>
        <w:t> </w:t>
      </w:r>
    </w:p>
    <w:p w14:paraId="70A1F944" w14:textId="77777777" w:rsidR="00053571" w:rsidRPr="001F4E69" w:rsidRDefault="00053571" w:rsidP="00053571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Fonts w:ascii="Helvetica" w:hAnsi="Helvetica" w:cs="Helvetica"/>
          <w:lang w:val="en-US"/>
        </w:rPr>
      </w:pPr>
      <w:r>
        <w:rPr>
          <w:rStyle w:val="normaltextrun"/>
          <w:lang w:val="en-US"/>
        </w:rPr>
        <w:lastRenderedPageBreak/>
        <w:t>Ross M.  Does Oil Hinder Democracy? </w:t>
      </w:r>
      <w:r>
        <w:rPr>
          <w:rStyle w:val="normaltextrun"/>
          <w:i/>
          <w:iCs/>
          <w:lang w:val="en-US"/>
        </w:rPr>
        <w:t>World Politics</w:t>
      </w:r>
      <w:r>
        <w:rPr>
          <w:rStyle w:val="normaltextrun"/>
          <w:lang w:val="en-US"/>
        </w:rPr>
        <w:t>, 2001, V. 53, № 3.</w:t>
      </w:r>
      <w:r w:rsidRPr="001F4E69">
        <w:rPr>
          <w:rStyle w:val="eop"/>
          <w:lang w:val="en-US"/>
        </w:rPr>
        <w:t> </w:t>
      </w:r>
    </w:p>
    <w:p w14:paraId="10E49A72" w14:textId="77777777" w:rsidR="00053571" w:rsidRDefault="00053571" w:rsidP="00053571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Style w:val="eop"/>
          <w:lang w:val="en-US"/>
        </w:rPr>
      </w:pPr>
      <w:r>
        <w:rPr>
          <w:rStyle w:val="normaltextrun"/>
          <w:lang w:val="en-US"/>
        </w:rPr>
        <w:t>Shleifer A. and </w:t>
      </w:r>
      <w:proofErr w:type="spellStart"/>
      <w:proofErr w:type="gramStart"/>
      <w:r>
        <w:rPr>
          <w:rStyle w:val="spellingerror"/>
          <w:lang w:val="en-US"/>
        </w:rPr>
        <w:t>D.Treisman</w:t>
      </w:r>
      <w:proofErr w:type="spellEnd"/>
      <w:proofErr w:type="gramEnd"/>
      <w:r>
        <w:rPr>
          <w:rStyle w:val="normaltextrun"/>
          <w:lang w:val="en-US"/>
        </w:rPr>
        <w:t>.  A Normal Country.  </w:t>
      </w:r>
      <w:r>
        <w:rPr>
          <w:rStyle w:val="normaltextrun"/>
          <w:i/>
          <w:iCs/>
          <w:lang w:val="en-US"/>
        </w:rPr>
        <w:t>Foreign Affairs</w:t>
      </w:r>
      <w:r>
        <w:rPr>
          <w:rStyle w:val="normaltextrun"/>
          <w:lang w:val="en-US"/>
        </w:rPr>
        <w:t>. 2004, V.83, №2. </w:t>
      </w:r>
      <w:r w:rsidRPr="004724BA">
        <w:rPr>
          <w:rStyle w:val="eop"/>
          <w:lang w:val="en-US"/>
        </w:rPr>
        <w:t> </w:t>
      </w:r>
    </w:p>
    <w:p w14:paraId="700EE292" w14:textId="77777777" w:rsidR="006605EB" w:rsidRDefault="006605EB" w:rsidP="00053571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Style w:val="eop"/>
          <w:lang w:val="en-US"/>
        </w:rPr>
      </w:pPr>
    </w:p>
    <w:p w14:paraId="397DB909" w14:textId="77777777" w:rsidR="006605EB" w:rsidRPr="004724BA" w:rsidRDefault="006605EB" w:rsidP="00053571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Fonts w:ascii="Helvetica" w:hAnsi="Helvetica" w:cs="Helvetica"/>
          <w:lang w:val="en-US"/>
        </w:rPr>
      </w:pPr>
    </w:p>
    <w:p w14:paraId="4FDF8E80" w14:textId="6821F80F" w:rsidR="00053571" w:rsidRPr="00723CB9" w:rsidRDefault="00723CB9" w:rsidP="00367E2A">
      <w:pPr>
        <w:pStyle w:val="paragraph"/>
        <w:numPr>
          <w:ilvl w:val="0"/>
          <w:numId w:val="1"/>
        </w:numPr>
        <w:spacing w:before="0" w:beforeAutospacing="0" w:after="0" w:afterAutospacing="0"/>
        <w:ind w:right="-150"/>
        <w:jc w:val="both"/>
        <w:textAlignment w:val="baseline"/>
      </w:pPr>
      <w:r>
        <w:rPr>
          <w:rStyle w:val="normaltextrun"/>
          <w:u w:val="single"/>
        </w:rPr>
        <w:t>Центр-периферийные отношения в российской политике.</w:t>
      </w:r>
    </w:p>
    <w:p w14:paraId="4E6A9DE4" w14:textId="77777777" w:rsidR="00053571" w:rsidRDefault="00053571" w:rsidP="00053571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Style w:val="normaltextrun"/>
          <w:lang w:val="en-US"/>
        </w:rPr>
      </w:pPr>
      <w:r>
        <w:rPr>
          <w:rStyle w:val="normaltextrun"/>
          <w:lang w:val="en-US"/>
        </w:rPr>
        <w:t xml:space="preserve">Gibson E.  </w:t>
      </w:r>
      <w:r w:rsidRPr="00F9742C">
        <w:rPr>
          <w:rStyle w:val="normaltextrun"/>
          <w:lang w:val="en-US"/>
        </w:rPr>
        <w:t>B</w:t>
      </w:r>
      <w:r>
        <w:rPr>
          <w:rStyle w:val="normaltextrun"/>
          <w:lang w:val="en-US"/>
        </w:rPr>
        <w:t>oundary</w:t>
      </w:r>
      <w:r w:rsidRPr="00F9742C">
        <w:rPr>
          <w:rStyle w:val="normaltextrun"/>
          <w:lang w:val="en-US"/>
        </w:rPr>
        <w:t xml:space="preserve"> C</w:t>
      </w:r>
      <w:r>
        <w:rPr>
          <w:rStyle w:val="normaltextrun"/>
          <w:lang w:val="en-US"/>
        </w:rPr>
        <w:t xml:space="preserve">ontrol.  </w:t>
      </w:r>
      <w:r w:rsidRPr="00F9742C">
        <w:rPr>
          <w:rStyle w:val="normaltextrun"/>
          <w:lang w:val="en-US"/>
        </w:rPr>
        <w:t>Subnational Authoritarianism in</w:t>
      </w:r>
      <w:r>
        <w:rPr>
          <w:rStyle w:val="normaltextrun"/>
          <w:lang w:val="en-US"/>
        </w:rPr>
        <w:t xml:space="preserve"> </w:t>
      </w:r>
      <w:r w:rsidRPr="00F9742C">
        <w:rPr>
          <w:rStyle w:val="normaltextrun"/>
          <w:lang w:val="en-US"/>
        </w:rPr>
        <w:t>Democratic Countries</w:t>
      </w:r>
      <w:r>
        <w:rPr>
          <w:rStyle w:val="normaltextrun"/>
          <w:lang w:val="en-US"/>
        </w:rPr>
        <w:t xml:space="preserve">.   </w:t>
      </w:r>
      <w:r w:rsidRPr="00F9742C">
        <w:rPr>
          <w:rStyle w:val="normaltextrun"/>
          <w:i/>
          <w:iCs/>
          <w:lang w:val="en-US"/>
        </w:rPr>
        <w:t>World Politics</w:t>
      </w:r>
      <w:r>
        <w:rPr>
          <w:rStyle w:val="normaltextrun"/>
          <w:lang w:val="en-US"/>
        </w:rPr>
        <w:t xml:space="preserve">, </w:t>
      </w:r>
      <w:r w:rsidRPr="00F9742C">
        <w:rPr>
          <w:rStyle w:val="normaltextrun"/>
          <w:lang w:val="en-US"/>
        </w:rPr>
        <w:t>58 (October 2005)</w:t>
      </w:r>
      <w:r>
        <w:rPr>
          <w:rStyle w:val="normaltextrun"/>
          <w:lang w:val="en-US"/>
        </w:rPr>
        <w:t xml:space="preserve">.                                                                                                                                   </w:t>
      </w:r>
    </w:p>
    <w:p w14:paraId="2BE16A29" w14:textId="77777777" w:rsidR="00053571" w:rsidRPr="00F9742C" w:rsidRDefault="00053571" w:rsidP="00053571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Style w:val="normaltextrun"/>
          <w:lang w:val="en-US"/>
        </w:rPr>
      </w:pPr>
      <w:r>
        <w:rPr>
          <w:rStyle w:val="normaltextrun"/>
          <w:lang w:val="en-US"/>
        </w:rPr>
        <w:t>Ross C.  Federalism and Electoral Authoritarianism under Putin.  </w:t>
      </w:r>
      <w:proofErr w:type="spellStart"/>
      <w:r w:rsidRPr="00A018FA">
        <w:rPr>
          <w:rStyle w:val="normaltextrun"/>
          <w:i/>
          <w:iCs/>
          <w:lang w:val="en-US"/>
        </w:rPr>
        <w:t>Demokratizatsiya</w:t>
      </w:r>
      <w:proofErr w:type="spellEnd"/>
      <w:r w:rsidRPr="00A018FA">
        <w:rPr>
          <w:rStyle w:val="normaltextrun"/>
          <w:i/>
          <w:iCs/>
          <w:lang w:val="en-US"/>
        </w:rPr>
        <w:t>: The Journal of Post-Soviet Democratization</w:t>
      </w:r>
      <w:r w:rsidRPr="00A018FA">
        <w:rPr>
          <w:rStyle w:val="normaltextrun"/>
          <w:lang w:val="en-US"/>
        </w:rPr>
        <w:t>, </w:t>
      </w:r>
      <w:r>
        <w:rPr>
          <w:rStyle w:val="normaltextrun"/>
          <w:lang w:val="en-US"/>
        </w:rPr>
        <w:t>2005, V. </w:t>
      </w:r>
      <w:r w:rsidRPr="00A018FA">
        <w:rPr>
          <w:rStyle w:val="normaltextrun"/>
          <w:lang w:val="en-US"/>
        </w:rPr>
        <w:t>13</w:t>
      </w:r>
      <w:r>
        <w:rPr>
          <w:rStyle w:val="normaltextrun"/>
          <w:lang w:val="en-US"/>
        </w:rPr>
        <w:t>, № </w:t>
      </w:r>
      <w:r w:rsidRPr="00A018FA">
        <w:rPr>
          <w:rStyle w:val="normaltextrun"/>
          <w:lang w:val="en-US"/>
        </w:rPr>
        <w:t>3</w:t>
      </w:r>
      <w:r>
        <w:rPr>
          <w:rStyle w:val="normaltextrun"/>
          <w:lang w:val="en-US"/>
        </w:rPr>
        <w:t>. </w:t>
      </w:r>
      <w:r w:rsidRPr="00F9742C">
        <w:rPr>
          <w:rStyle w:val="normaltextrun"/>
          <w:lang w:val="en-US"/>
        </w:rPr>
        <w:t> </w:t>
      </w:r>
    </w:p>
    <w:p w14:paraId="01B26863" w14:textId="77777777" w:rsidR="00053571" w:rsidRPr="001F4E69" w:rsidRDefault="00053571" w:rsidP="00053571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Fonts w:ascii="Helvetica" w:hAnsi="Helvetica" w:cs="Helvetica"/>
          <w:lang w:val="en-US"/>
        </w:rPr>
      </w:pPr>
      <w:r>
        <w:rPr>
          <w:rStyle w:val="normaltextrun"/>
          <w:lang w:val="en-US"/>
        </w:rPr>
        <w:t>Stepan A. Russian Federalism in Comparative Perspective. </w:t>
      </w:r>
      <w:r>
        <w:rPr>
          <w:rStyle w:val="normaltextrun"/>
          <w:i/>
          <w:iCs/>
          <w:lang w:val="en-US"/>
        </w:rPr>
        <w:t>Post-Soviet Affairs</w:t>
      </w:r>
      <w:r>
        <w:rPr>
          <w:rStyle w:val="normaltextrun"/>
          <w:lang w:val="en-US"/>
        </w:rPr>
        <w:t>, 2000, V.16, №2.</w:t>
      </w:r>
      <w:r w:rsidRPr="001F4E69">
        <w:rPr>
          <w:rStyle w:val="eop"/>
          <w:lang w:val="en-US"/>
        </w:rPr>
        <w:t> </w:t>
      </w:r>
    </w:p>
    <w:p w14:paraId="345B4800" w14:textId="77777777" w:rsidR="00053571" w:rsidRPr="008427A0" w:rsidRDefault="00053571" w:rsidP="00053571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Fonts w:ascii="Helvetica" w:hAnsi="Helvetica" w:cs="Helvetica"/>
          <w:lang w:val="en-US"/>
        </w:rPr>
      </w:pPr>
      <w:r>
        <w:rPr>
          <w:rStyle w:val="spellingerror"/>
          <w:lang w:val="en-US"/>
        </w:rPr>
        <w:t>Treisman</w:t>
      </w:r>
      <w:r>
        <w:rPr>
          <w:rStyle w:val="normaltextrun"/>
          <w:lang w:val="en-US"/>
        </w:rPr>
        <w:t> D.  Russia's "Ethnic Revival": The Separatist Activism of Regional Leaders in a </w:t>
      </w:r>
      <w:proofErr w:type="spellStart"/>
      <w:r>
        <w:rPr>
          <w:rStyle w:val="spellingerror"/>
          <w:lang w:val="en-US"/>
        </w:rPr>
        <w:t>Postcommunist</w:t>
      </w:r>
      <w:proofErr w:type="spellEnd"/>
      <w:r>
        <w:rPr>
          <w:rStyle w:val="normaltextrun"/>
          <w:lang w:val="en-US"/>
        </w:rPr>
        <w:t> Order.  </w:t>
      </w:r>
      <w:r>
        <w:rPr>
          <w:rStyle w:val="normaltextrun"/>
          <w:i/>
          <w:iCs/>
          <w:lang w:val="en-US"/>
        </w:rPr>
        <w:t>World Politics,</w:t>
      </w:r>
      <w:r>
        <w:rPr>
          <w:rStyle w:val="normaltextrun"/>
          <w:lang w:val="en-US"/>
        </w:rPr>
        <w:t> 1997, V. 49, № 2.</w:t>
      </w:r>
      <w:r w:rsidRPr="008427A0">
        <w:rPr>
          <w:rStyle w:val="eop"/>
          <w:lang w:val="en-US"/>
        </w:rPr>
        <w:t> </w:t>
      </w:r>
    </w:p>
    <w:p w14:paraId="2CE5FE06" w14:textId="77777777" w:rsidR="00053571" w:rsidRPr="008427A0" w:rsidRDefault="00053571" w:rsidP="00053571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Fonts w:ascii="Helvetica" w:hAnsi="Helvetica" w:cs="Helvetica"/>
          <w:lang w:val="en-US"/>
        </w:rPr>
      </w:pPr>
      <w:r w:rsidRPr="008427A0">
        <w:rPr>
          <w:rStyle w:val="eop"/>
          <w:lang w:val="en-US"/>
        </w:rPr>
        <w:t> </w:t>
      </w:r>
    </w:p>
    <w:p w14:paraId="0E4EE461" w14:textId="6A332D10" w:rsidR="00053571" w:rsidRPr="001F4E69" w:rsidRDefault="00723CB9" w:rsidP="00723CB9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lang w:val="en-US"/>
        </w:rPr>
      </w:pPr>
      <w:r>
        <w:rPr>
          <w:rStyle w:val="normaltextrun"/>
          <w:u w:val="single"/>
        </w:rPr>
        <w:t>Как</w:t>
      </w:r>
      <w:r w:rsidRPr="00723CB9">
        <w:rPr>
          <w:rStyle w:val="normaltextrun"/>
          <w:u w:val="single"/>
          <w:lang w:val="en-US"/>
        </w:rPr>
        <w:t xml:space="preserve"> </w:t>
      </w:r>
      <w:r>
        <w:rPr>
          <w:rStyle w:val="normaltextrun"/>
          <w:u w:val="single"/>
        </w:rPr>
        <w:t>меняются</w:t>
      </w:r>
      <w:r w:rsidRPr="00723CB9">
        <w:rPr>
          <w:rStyle w:val="normaltextrun"/>
          <w:u w:val="single"/>
          <w:lang w:val="en-US"/>
        </w:rPr>
        <w:t xml:space="preserve"> </w:t>
      </w:r>
      <w:r>
        <w:rPr>
          <w:rStyle w:val="normaltextrun"/>
          <w:u w:val="single"/>
        </w:rPr>
        <w:t>авторитарные</w:t>
      </w:r>
      <w:r w:rsidRPr="00723CB9">
        <w:rPr>
          <w:rStyle w:val="normaltextrun"/>
          <w:u w:val="single"/>
          <w:lang w:val="en-US"/>
        </w:rPr>
        <w:t xml:space="preserve"> </w:t>
      </w:r>
      <w:r>
        <w:rPr>
          <w:rStyle w:val="normaltextrun"/>
          <w:u w:val="single"/>
        </w:rPr>
        <w:t>режимы?</w:t>
      </w:r>
    </w:p>
    <w:p w14:paraId="039C198F" w14:textId="77777777" w:rsidR="00053571" w:rsidRPr="000F6DC0" w:rsidRDefault="00053571" w:rsidP="00053571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Style w:val="spellingerror"/>
          <w:lang w:val="en-US"/>
        </w:rPr>
      </w:pPr>
      <w:r>
        <w:rPr>
          <w:rStyle w:val="normaltextrun"/>
          <w:lang w:val="en-US"/>
        </w:rPr>
        <w:t>Horvath R.  Putin’s ‘Preventive Counter-Revolution’: Post-Soviet Authoritarianism and the </w:t>
      </w:r>
      <w:proofErr w:type="spellStart"/>
      <w:r>
        <w:rPr>
          <w:rStyle w:val="spellingerror"/>
          <w:lang w:val="en-US"/>
        </w:rPr>
        <w:t>Spectre</w:t>
      </w:r>
      <w:proofErr w:type="spellEnd"/>
      <w:r>
        <w:rPr>
          <w:rStyle w:val="normaltextrun"/>
          <w:lang w:val="en-US"/>
        </w:rPr>
        <w:t> of Velvet Revolution.  </w:t>
      </w:r>
      <w:r>
        <w:rPr>
          <w:rStyle w:val="normaltextrun"/>
          <w:i/>
          <w:iCs/>
          <w:lang w:val="en-US"/>
        </w:rPr>
        <w:t>Europe-Asia Studies</w:t>
      </w:r>
      <w:r>
        <w:rPr>
          <w:rStyle w:val="normaltextrun"/>
          <w:lang w:val="en-US"/>
        </w:rPr>
        <w:t xml:space="preserve">, 2011, V. 53, </w:t>
      </w:r>
      <w:r w:rsidRPr="00F9742C">
        <w:rPr>
          <w:rStyle w:val="spellingerror"/>
          <w:lang w:val="en-US"/>
        </w:rPr>
        <w:t>№. 1. </w:t>
      </w:r>
      <w:r w:rsidRPr="000F6DC0">
        <w:rPr>
          <w:rStyle w:val="spellingerror"/>
          <w:lang w:val="en-US"/>
        </w:rPr>
        <w:t> </w:t>
      </w:r>
    </w:p>
    <w:p w14:paraId="168D3EE5" w14:textId="77777777" w:rsidR="00053571" w:rsidRDefault="00053571" w:rsidP="00053571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Style w:val="spellingerror"/>
          <w:lang w:val="en-US"/>
        </w:rPr>
      </w:pPr>
      <w:r w:rsidRPr="000F6DC0">
        <w:rPr>
          <w:rStyle w:val="spellingerror"/>
          <w:lang w:val="en-US"/>
        </w:rPr>
        <w:t xml:space="preserve">Kendall-Taylor Andrea </w:t>
      </w:r>
      <w:r>
        <w:rPr>
          <w:rStyle w:val="spellingerror"/>
          <w:lang w:val="en-US"/>
        </w:rPr>
        <w:t>and</w:t>
      </w:r>
      <w:r w:rsidRPr="000F6DC0">
        <w:rPr>
          <w:rStyle w:val="spellingerror"/>
          <w:lang w:val="en-US"/>
        </w:rPr>
        <w:t xml:space="preserve"> Erica Frantz</w:t>
      </w:r>
      <w:r>
        <w:rPr>
          <w:rStyle w:val="spellingerror"/>
          <w:lang w:val="en-US"/>
        </w:rPr>
        <w:t>.</w:t>
      </w:r>
      <w:r w:rsidRPr="000F6DC0">
        <w:rPr>
          <w:rStyle w:val="spellingerror"/>
          <w:lang w:val="en-US"/>
        </w:rPr>
        <w:t xml:space="preserve"> </w:t>
      </w:r>
      <w:r>
        <w:rPr>
          <w:rStyle w:val="spellingerror"/>
          <w:lang w:val="en-US"/>
        </w:rPr>
        <w:t xml:space="preserve"> </w:t>
      </w:r>
      <w:r w:rsidRPr="000F6DC0">
        <w:rPr>
          <w:rStyle w:val="spellingerror"/>
          <w:lang w:val="en-US"/>
        </w:rPr>
        <w:t>When Dictators Die</w:t>
      </w:r>
      <w:r>
        <w:rPr>
          <w:rStyle w:val="spellingerror"/>
          <w:lang w:val="en-US"/>
        </w:rPr>
        <w:t xml:space="preserve">. </w:t>
      </w:r>
      <w:r w:rsidRPr="000F6DC0">
        <w:rPr>
          <w:rStyle w:val="spellingerror"/>
          <w:i/>
          <w:iCs/>
          <w:lang w:val="en-US"/>
        </w:rPr>
        <w:t>Journal of Democracy</w:t>
      </w:r>
      <w:r w:rsidRPr="000F6DC0">
        <w:rPr>
          <w:rStyle w:val="spellingerror"/>
          <w:lang w:val="en-US"/>
        </w:rPr>
        <w:t>, Volume 27, Number 4, October 2016</w:t>
      </w:r>
      <w:r>
        <w:rPr>
          <w:rStyle w:val="spellingerror"/>
          <w:lang w:val="en-US"/>
        </w:rPr>
        <w:t>.</w:t>
      </w:r>
    </w:p>
    <w:p w14:paraId="354A7F1A" w14:textId="7A363FD2" w:rsidR="00053571" w:rsidRPr="000F6DC0" w:rsidRDefault="00053571" w:rsidP="00053571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rStyle w:val="spellingerror"/>
          <w:lang w:val="en-US"/>
        </w:rPr>
      </w:pPr>
    </w:p>
    <w:p w14:paraId="2854FD74" w14:textId="48AD07F9" w:rsidR="00053571" w:rsidRPr="00AE252D" w:rsidRDefault="00053571" w:rsidP="00AE252D">
      <w:pPr>
        <w:pStyle w:val="paragraph"/>
        <w:spacing w:before="0" w:beforeAutospacing="0" w:after="0" w:afterAutospacing="0"/>
        <w:ind w:right="-150" w:firstLine="567"/>
        <w:jc w:val="both"/>
        <w:textAlignment w:val="baseline"/>
        <w:rPr>
          <w:lang w:val="en-US"/>
        </w:rPr>
      </w:pPr>
      <w:r w:rsidRPr="000F6DC0">
        <w:rPr>
          <w:rStyle w:val="spellingerror"/>
          <w:lang w:val="en-US"/>
        </w:rPr>
        <w:t> </w:t>
      </w:r>
    </w:p>
    <w:sectPr w:rsidR="00053571" w:rsidRPr="00AE252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BB923" w14:textId="77777777" w:rsidR="004D0204" w:rsidRDefault="004D0204" w:rsidP="00053571">
      <w:r>
        <w:separator/>
      </w:r>
    </w:p>
  </w:endnote>
  <w:endnote w:type="continuationSeparator" w:id="0">
    <w:p w14:paraId="3006E388" w14:textId="77777777" w:rsidR="004D0204" w:rsidRDefault="004D0204" w:rsidP="0005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125320"/>
      <w:docPartObj>
        <w:docPartGallery w:val="Page Numbers (Bottom of Page)"/>
        <w:docPartUnique/>
      </w:docPartObj>
    </w:sdtPr>
    <w:sdtEndPr/>
    <w:sdtContent>
      <w:p w14:paraId="1A04B2F1" w14:textId="6ECF82DE" w:rsidR="00053571" w:rsidRDefault="000535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7BE93C5" w14:textId="77777777" w:rsidR="00053571" w:rsidRDefault="000535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99BC5" w14:textId="77777777" w:rsidR="004D0204" w:rsidRDefault="004D0204" w:rsidP="00053571">
      <w:r>
        <w:separator/>
      </w:r>
    </w:p>
  </w:footnote>
  <w:footnote w:type="continuationSeparator" w:id="0">
    <w:p w14:paraId="450CCD49" w14:textId="77777777" w:rsidR="004D0204" w:rsidRDefault="004D0204" w:rsidP="00053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D303B"/>
    <w:multiLevelType w:val="hybridMultilevel"/>
    <w:tmpl w:val="D2269738"/>
    <w:lvl w:ilvl="0" w:tplc="C0506DA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i w:val="0"/>
        <w:iCs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70"/>
    <w:rsid w:val="00053571"/>
    <w:rsid w:val="000D67A8"/>
    <w:rsid w:val="001C064C"/>
    <w:rsid w:val="002C235F"/>
    <w:rsid w:val="00355B70"/>
    <w:rsid w:val="00367E2A"/>
    <w:rsid w:val="003E034D"/>
    <w:rsid w:val="004D0204"/>
    <w:rsid w:val="00507093"/>
    <w:rsid w:val="006605EB"/>
    <w:rsid w:val="00723CB9"/>
    <w:rsid w:val="007812D9"/>
    <w:rsid w:val="007F0D42"/>
    <w:rsid w:val="00866256"/>
    <w:rsid w:val="008940C5"/>
    <w:rsid w:val="008B1AE9"/>
    <w:rsid w:val="00AE252D"/>
    <w:rsid w:val="00AE539B"/>
    <w:rsid w:val="00B5280A"/>
    <w:rsid w:val="00BB4B9C"/>
    <w:rsid w:val="00C87085"/>
    <w:rsid w:val="00CA2B80"/>
    <w:rsid w:val="00DE4031"/>
    <w:rsid w:val="00F5492E"/>
    <w:rsid w:val="00FA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B31A"/>
  <w15:chartTrackingRefBased/>
  <w15:docId w15:val="{C26FE02B-EB5E-4B34-9987-A7F18127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B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B70"/>
    <w:rPr>
      <w:color w:val="0563C1" w:themeColor="hyperlink"/>
      <w:u w:val="single"/>
    </w:rPr>
  </w:style>
  <w:style w:type="paragraph" w:customStyle="1" w:styleId="paragraph">
    <w:name w:val="paragraph"/>
    <w:basedOn w:val="a"/>
    <w:rsid w:val="00053571"/>
    <w:pPr>
      <w:spacing w:before="100" w:beforeAutospacing="1" w:after="100" w:afterAutospacing="1"/>
    </w:pPr>
    <w:rPr>
      <w:lang w:val="ru-RU"/>
    </w:rPr>
  </w:style>
  <w:style w:type="character" w:customStyle="1" w:styleId="spellingerror">
    <w:name w:val="spellingerror"/>
    <w:basedOn w:val="a0"/>
    <w:rsid w:val="00053571"/>
  </w:style>
  <w:style w:type="character" w:customStyle="1" w:styleId="normaltextrun">
    <w:name w:val="normaltextrun"/>
    <w:basedOn w:val="a0"/>
    <w:rsid w:val="00053571"/>
  </w:style>
  <w:style w:type="character" w:customStyle="1" w:styleId="eop">
    <w:name w:val="eop"/>
    <w:basedOn w:val="a0"/>
    <w:rsid w:val="00053571"/>
  </w:style>
  <w:style w:type="paragraph" w:styleId="a4">
    <w:name w:val="header"/>
    <w:basedOn w:val="a"/>
    <w:link w:val="a5"/>
    <w:uiPriority w:val="99"/>
    <w:unhideWhenUsed/>
    <w:rsid w:val="000535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571"/>
    <w:rPr>
      <w:rFonts w:ascii="Times New Roman" w:eastAsia="Times New Roman" w:hAnsi="Times New Roman" w:cs="Times New Roman"/>
      <w:kern w:val="0"/>
      <w:sz w:val="24"/>
      <w:szCs w:val="24"/>
      <w:lang w:val="en-US"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0535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571"/>
    <w:rPr>
      <w:rFonts w:ascii="Times New Roman" w:eastAsia="Times New Roman" w:hAnsi="Times New Roman" w:cs="Times New Roman"/>
      <w:kern w:val="0"/>
      <w:sz w:val="24"/>
      <w:szCs w:val="24"/>
      <w:lang w:val="en-US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 Дмитрий Владимирович</dc:creator>
  <cp:keywords/>
  <dc:description/>
  <cp:lastModifiedBy>Сабельфельд Артур-Александр Станиславович</cp:lastModifiedBy>
  <cp:revision>2</cp:revision>
  <dcterms:created xsi:type="dcterms:W3CDTF">2024-01-06T14:01:00Z</dcterms:created>
  <dcterms:modified xsi:type="dcterms:W3CDTF">2024-01-06T14:01:00Z</dcterms:modified>
</cp:coreProperties>
</file>